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9B" w:rsidRPr="00FF394A" w:rsidRDefault="00A1349B" w:rsidP="00A1349B">
      <w:pPr>
        <w:rPr>
          <w:rFonts w:ascii="Arial" w:hAnsi="Arial" w:cs="Arial"/>
          <w:b/>
          <w:sz w:val="24"/>
          <w:szCs w:val="24"/>
        </w:rPr>
      </w:pPr>
      <w:bookmarkStart w:id="0" w:name="_Hlk525908657"/>
    </w:p>
    <w:p w:rsidR="00A1349B" w:rsidRPr="00FF394A" w:rsidRDefault="00A1349B" w:rsidP="00A1349B">
      <w:pPr>
        <w:jc w:val="center"/>
        <w:rPr>
          <w:rFonts w:ascii="Arial" w:hAnsi="Arial" w:cs="Arial"/>
          <w:b/>
          <w:sz w:val="24"/>
          <w:szCs w:val="20"/>
        </w:rPr>
      </w:pPr>
      <w:r w:rsidRPr="00FF394A">
        <w:rPr>
          <w:rFonts w:ascii="Arial" w:hAnsi="Arial" w:cs="Arial"/>
          <w:b/>
          <w:sz w:val="24"/>
          <w:szCs w:val="24"/>
        </w:rPr>
        <w:t xml:space="preserve">GODIŠNJI IZVJEŠTAJ O RADU </w:t>
      </w:r>
      <w:r w:rsidRPr="00FF394A">
        <w:rPr>
          <w:rFonts w:ascii="Arial" w:hAnsi="Arial" w:cs="Arial"/>
          <w:b/>
          <w:sz w:val="24"/>
          <w:szCs w:val="20"/>
        </w:rPr>
        <w:t>FEDERALNOG MINISTARSTVA FINANCIJA/</w:t>
      </w:r>
      <w:proofErr w:type="spellStart"/>
      <w:r w:rsidRPr="00FF394A">
        <w:rPr>
          <w:rFonts w:ascii="Arial" w:hAnsi="Arial" w:cs="Arial"/>
          <w:b/>
          <w:sz w:val="24"/>
          <w:szCs w:val="20"/>
        </w:rPr>
        <w:t>FINANSIJA</w:t>
      </w:r>
      <w:proofErr w:type="spellEnd"/>
      <w:r w:rsidRPr="00FF394A">
        <w:rPr>
          <w:rFonts w:ascii="Arial" w:hAnsi="Arial" w:cs="Arial"/>
          <w:b/>
          <w:sz w:val="24"/>
          <w:szCs w:val="20"/>
        </w:rPr>
        <w:t xml:space="preserve"> </w:t>
      </w:r>
    </w:p>
    <w:p w:rsidR="00A1349B" w:rsidRPr="00FF394A" w:rsidRDefault="00A1349B" w:rsidP="00A1349B">
      <w:pPr>
        <w:jc w:val="center"/>
        <w:rPr>
          <w:rFonts w:ascii="Arial" w:hAnsi="Arial" w:cs="Arial"/>
          <w:b/>
          <w:sz w:val="24"/>
          <w:szCs w:val="20"/>
        </w:rPr>
      </w:pPr>
      <w:r w:rsidRPr="00FF394A">
        <w:rPr>
          <w:rFonts w:ascii="Arial" w:hAnsi="Arial" w:cs="Arial"/>
          <w:b/>
          <w:sz w:val="24"/>
          <w:szCs w:val="20"/>
        </w:rPr>
        <w:t xml:space="preserve">ZA 2023. GODINU </w:t>
      </w:r>
    </w:p>
    <w:p w:rsidR="00A1349B" w:rsidRPr="00FF394A" w:rsidRDefault="00A1349B" w:rsidP="00A1349B">
      <w:pPr>
        <w:pStyle w:val="NoSpacing"/>
        <w:jc w:val="both"/>
        <w:rPr>
          <w:rStyle w:val="Strong"/>
          <w:rFonts w:cs="Arial"/>
          <w:b w:val="0"/>
          <w:sz w:val="24"/>
          <w:lang w:val="hr-HR"/>
        </w:rPr>
      </w:pPr>
    </w:p>
    <w:p w:rsidR="00A1349B" w:rsidRPr="00FF394A" w:rsidRDefault="00A1349B" w:rsidP="00A1349B">
      <w:pPr>
        <w:pStyle w:val="NoSpacing"/>
        <w:jc w:val="both"/>
        <w:rPr>
          <w:rStyle w:val="Strong"/>
          <w:rFonts w:cs="Arial"/>
          <w:b w:val="0"/>
          <w:sz w:val="24"/>
          <w:lang w:val="hr-HR"/>
        </w:rPr>
      </w:pP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FF394A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after="120" w:line="276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FF394A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A1349B" w:rsidRPr="00FF394A" w:rsidRDefault="00A1349B" w:rsidP="00A1349B">
      <w:pPr>
        <w:jc w:val="both"/>
        <w:rPr>
          <w:rFonts w:ascii="Arial" w:hAnsi="Arial" w:cs="Arial"/>
          <w:color w:val="FF0000"/>
          <w:sz w:val="24"/>
        </w:rPr>
      </w:pPr>
      <w:r w:rsidRPr="00FF394A">
        <w:rPr>
          <w:rFonts w:ascii="Arial" w:hAnsi="Arial" w:cs="Arial"/>
          <w:sz w:val="24"/>
        </w:rPr>
        <w:t>U  razdoblju od 1.1. do 31. 12. 202</w:t>
      </w:r>
      <w:r w:rsidR="00CA4ABB" w:rsidRPr="00FF394A">
        <w:rPr>
          <w:rFonts w:ascii="Arial" w:hAnsi="Arial" w:cs="Arial"/>
          <w:sz w:val="24"/>
        </w:rPr>
        <w:t>3</w:t>
      </w:r>
      <w:r w:rsidRPr="00FF394A">
        <w:rPr>
          <w:rFonts w:ascii="Arial" w:hAnsi="Arial" w:cs="Arial"/>
          <w:sz w:val="24"/>
        </w:rPr>
        <w:t>. godine u Federalnom ministarstvu financija/</w:t>
      </w:r>
      <w:proofErr w:type="spellStart"/>
      <w:r w:rsidRPr="00FF394A">
        <w:rPr>
          <w:rFonts w:ascii="Arial" w:hAnsi="Arial" w:cs="Arial"/>
          <w:sz w:val="24"/>
        </w:rPr>
        <w:t>finansija</w:t>
      </w:r>
      <w:proofErr w:type="spellEnd"/>
      <w:r w:rsidR="00C26474" w:rsidRPr="00FF394A">
        <w:rPr>
          <w:rFonts w:ascii="Arial" w:hAnsi="Arial" w:cs="Arial"/>
          <w:sz w:val="24"/>
        </w:rPr>
        <w:t>, u okviru 7 programa (mjera), usklađenih sa Strategijom razvoja FBiH 2021-2027. godina,</w:t>
      </w:r>
      <w:r w:rsidRPr="00FF394A">
        <w:rPr>
          <w:rFonts w:ascii="Arial" w:hAnsi="Arial" w:cs="Arial"/>
          <w:sz w:val="24"/>
        </w:rPr>
        <w:t xml:space="preserve"> postotak izvršenja 1</w:t>
      </w:r>
      <w:r w:rsidR="00CA4ABB" w:rsidRPr="00FF394A">
        <w:rPr>
          <w:rFonts w:ascii="Arial" w:hAnsi="Arial" w:cs="Arial"/>
          <w:sz w:val="24"/>
        </w:rPr>
        <w:t>34</w:t>
      </w:r>
      <w:r w:rsidRPr="00FF394A">
        <w:rPr>
          <w:rFonts w:ascii="Arial" w:hAnsi="Arial" w:cs="Arial"/>
          <w:sz w:val="24"/>
        </w:rPr>
        <w:t xml:space="preserve"> aktivnosti</w:t>
      </w:r>
      <w:r w:rsidR="00C26474" w:rsidRPr="00FF394A">
        <w:rPr>
          <w:rFonts w:ascii="Arial" w:hAnsi="Arial" w:cs="Arial"/>
          <w:sz w:val="24"/>
        </w:rPr>
        <w:t xml:space="preserve"> u odnosu na planirano</w:t>
      </w:r>
      <w:r w:rsidRPr="00FF394A">
        <w:rPr>
          <w:rFonts w:ascii="Arial" w:hAnsi="Arial" w:cs="Arial"/>
          <w:sz w:val="24"/>
        </w:rPr>
        <w:t xml:space="preserve"> iznosi </w:t>
      </w:r>
      <w:r w:rsidR="00C26474" w:rsidRPr="00FF394A">
        <w:rPr>
          <w:rFonts w:ascii="Arial" w:hAnsi="Arial" w:cs="Arial"/>
          <w:sz w:val="24"/>
        </w:rPr>
        <w:t>83</w:t>
      </w:r>
      <w:r w:rsidRPr="00FF394A">
        <w:rPr>
          <w:rFonts w:ascii="Arial" w:hAnsi="Arial" w:cs="Arial"/>
          <w:sz w:val="24"/>
        </w:rPr>
        <w:t xml:space="preserve">%. </w:t>
      </w: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U cilju unapređenja fiskalne stabilnosti i izravnanja u oblasti javnih financija svakako je najvažnije spomenuti pripremu i izradu DOB-a za trogodišnje razdoblje i Proračuna za 202</w:t>
      </w:r>
      <w:r w:rsidR="00CA4ABB" w:rsidRPr="00FF394A">
        <w:rPr>
          <w:rFonts w:ascii="Arial" w:hAnsi="Arial" w:cs="Arial"/>
          <w:sz w:val="24"/>
          <w:lang w:val="hr-HR"/>
        </w:rPr>
        <w:t>3</w:t>
      </w:r>
      <w:r w:rsidRPr="00FF394A">
        <w:rPr>
          <w:rFonts w:ascii="Arial" w:hAnsi="Arial" w:cs="Arial"/>
          <w:sz w:val="24"/>
          <w:lang w:val="hr-HR"/>
        </w:rPr>
        <w:t>. godinu, Smjernice ekonomske i fiskalne politike za trogodišnje razdoblje, Strategiju upravljanja dugom, zatim provođenje inspekcijskog nadzora zakonitosti, blagovremenosti i namjenskog korištenja proračunskih sredstava, efikasno upravljanje ukupnim javnim dugom, transparentno provođenje javnih nabava za potrebe Ministarstva sukladno Zakonu o javnim nabavama, provođenje postupka certifikacije internih revizora za javni sektor</w:t>
      </w:r>
      <w:r w:rsidR="00C26474" w:rsidRPr="00FF394A">
        <w:rPr>
          <w:rFonts w:ascii="Arial" w:hAnsi="Arial" w:cs="Arial"/>
          <w:sz w:val="24"/>
          <w:lang w:val="hr-HR"/>
        </w:rPr>
        <w:t>, edukacija o oblasti financijskog upravljanja i kontrole</w:t>
      </w:r>
      <w:r w:rsidRPr="00FF394A">
        <w:rPr>
          <w:rFonts w:ascii="Arial" w:hAnsi="Arial" w:cs="Arial"/>
          <w:sz w:val="24"/>
          <w:lang w:val="hr-HR"/>
        </w:rPr>
        <w:t>. Zahvaljujući redovnom radu Odbora za likvidnost te odgovornom upravljanju likvid</w:t>
      </w:r>
      <w:r w:rsidR="00C26474" w:rsidRPr="00FF394A">
        <w:rPr>
          <w:rFonts w:ascii="Arial" w:hAnsi="Arial" w:cs="Arial"/>
          <w:sz w:val="24"/>
          <w:lang w:val="hr-HR"/>
        </w:rPr>
        <w:t>nošću</w:t>
      </w:r>
      <w:r w:rsidRPr="00FF394A">
        <w:rPr>
          <w:rFonts w:ascii="Arial" w:hAnsi="Arial" w:cs="Arial"/>
          <w:sz w:val="24"/>
          <w:lang w:val="hr-HR"/>
        </w:rPr>
        <w:t xml:space="preserve"> i u 202</w:t>
      </w:r>
      <w:r w:rsidR="00CA4ABB" w:rsidRPr="00FF394A">
        <w:rPr>
          <w:rFonts w:ascii="Arial" w:hAnsi="Arial" w:cs="Arial"/>
          <w:sz w:val="24"/>
          <w:lang w:val="hr-HR"/>
        </w:rPr>
        <w:t>3</w:t>
      </w:r>
      <w:r w:rsidRPr="00FF394A">
        <w:rPr>
          <w:rFonts w:ascii="Arial" w:hAnsi="Arial" w:cs="Arial"/>
          <w:sz w:val="24"/>
          <w:lang w:val="hr-HR"/>
        </w:rPr>
        <w:t>. godini je osigurana likvidnost proračuna na razini koja je omogućavala pravovremeno izmirivanje obaveza Ministarstva i Federacije.</w:t>
      </w: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after="120"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FF394A">
        <w:rPr>
          <w:rFonts w:ascii="Arial" w:hAnsi="Arial" w:cs="Arial"/>
          <w:b/>
          <w:sz w:val="24"/>
          <w:szCs w:val="24"/>
          <w:lang w:val="hr-HR"/>
        </w:rPr>
        <w:t>2) Osvrt na ostvareni napredak u realizaciji godišnjih programa (mjera)</w:t>
      </w:r>
      <w:r w:rsidRPr="00FF394A" w:rsidDel="0070019A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FF394A">
        <w:rPr>
          <w:rFonts w:ascii="Arial" w:hAnsi="Arial" w:cs="Arial"/>
          <w:b/>
          <w:sz w:val="24"/>
          <w:szCs w:val="24"/>
          <w:lang w:val="hr-HR"/>
        </w:rPr>
        <w:t>Federalnog ministarstva financija/</w:t>
      </w:r>
      <w:proofErr w:type="spellStart"/>
      <w:r w:rsidRPr="00FF394A">
        <w:rPr>
          <w:rFonts w:ascii="Arial" w:hAnsi="Arial" w:cs="Arial"/>
          <w:b/>
          <w:sz w:val="24"/>
          <w:szCs w:val="24"/>
          <w:lang w:val="hr-HR"/>
        </w:rPr>
        <w:t>finansija</w:t>
      </w:r>
      <w:proofErr w:type="spellEnd"/>
      <w:r w:rsidRPr="00FF394A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Planom Federalnog ministarstva financija/</w:t>
      </w:r>
      <w:proofErr w:type="spellStart"/>
      <w:r w:rsidRPr="00FF394A">
        <w:rPr>
          <w:rFonts w:ascii="Arial" w:hAnsi="Arial" w:cs="Arial"/>
          <w:sz w:val="24"/>
          <w:lang w:val="hr-HR"/>
        </w:rPr>
        <w:t>finansija</w:t>
      </w:r>
      <w:proofErr w:type="spellEnd"/>
      <w:r w:rsidRPr="00FF394A">
        <w:rPr>
          <w:rFonts w:ascii="Arial" w:hAnsi="Arial" w:cs="Arial"/>
          <w:sz w:val="24"/>
          <w:lang w:val="hr-HR"/>
        </w:rPr>
        <w:t xml:space="preserve"> za 202</w:t>
      </w:r>
      <w:r w:rsidR="00CA4ABB" w:rsidRPr="00FF394A">
        <w:rPr>
          <w:rFonts w:ascii="Arial" w:hAnsi="Arial" w:cs="Arial"/>
          <w:sz w:val="24"/>
          <w:lang w:val="hr-HR"/>
        </w:rPr>
        <w:t>3</w:t>
      </w:r>
      <w:r w:rsidRPr="00FF394A">
        <w:rPr>
          <w:rFonts w:ascii="Arial" w:hAnsi="Arial" w:cs="Arial"/>
          <w:sz w:val="24"/>
          <w:lang w:val="hr-HR"/>
        </w:rPr>
        <w:t>. godinu, planiran</w:t>
      </w:r>
      <w:r w:rsidR="00CA4ABB" w:rsidRPr="00FF394A">
        <w:rPr>
          <w:rFonts w:ascii="Arial" w:hAnsi="Arial" w:cs="Arial"/>
          <w:sz w:val="24"/>
          <w:lang w:val="hr-HR"/>
        </w:rPr>
        <w:t>e</w:t>
      </w:r>
      <w:r w:rsidRPr="00FF394A">
        <w:rPr>
          <w:rFonts w:ascii="Arial" w:hAnsi="Arial" w:cs="Arial"/>
          <w:sz w:val="24"/>
          <w:lang w:val="hr-HR"/>
        </w:rPr>
        <w:t xml:space="preserve"> </w:t>
      </w:r>
      <w:r w:rsidR="00CA4ABB" w:rsidRPr="00FF394A">
        <w:rPr>
          <w:rFonts w:ascii="Arial" w:hAnsi="Arial" w:cs="Arial"/>
          <w:sz w:val="24"/>
          <w:lang w:val="hr-HR"/>
        </w:rPr>
        <w:t>su</w:t>
      </w:r>
      <w:r w:rsidRPr="00FF394A">
        <w:rPr>
          <w:rFonts w:ascii="Arial" w:hAnsi="Arial" w:cs="Arial"/>
          <w:sz w:val="24"/>
          <w:lang w:val="hr-HR"/>
        </w:rPr>
        <w:t xml:space="preserve"> </w:t>
      </w:r>
      <w:r w:rsidR="00CA4ABB" w:rsidRPr="00FF394A">
        <w:rPr>
          <w:rFonts w:ascii="Arial" w:hAnsi="Arial" w:cs="Arial"/>
          <w:sz w:val="24"/>
          <w:lang w:val="hr-HR"/>
        </w:rPr>
        <w:t>134</w:t>
      </w:r>
      <w:r w:rsidRPr="00FF394A">
        <w:rPr>
          <w:rFonts w:ascii="Arial" w:hAnsi="Arial" w:cs="Arial"/>
          <w:sz w:val="24"/>
          <w:lang w:val="hr-HR"/>
        </w:rPr>
        <w:t xml:space="preserve"> aktivnosti koje su raspoređene u sljedeće programe (mjere): </w:t>
      </w: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Povećavati efikasnost u naplati javnih prihoda</w:t>
      </w: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A1349B" w:rsidRPr="00FF394A" w:rsidRDefault="00A1349B" w:rsidP="00A1349B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 xml:space="preserve">Strateško planiranje i administracija. </w:t>
      </w: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E917D6" w:rsidRPr="00E917D6" w:rsidRDefault="00A1349B" w:rsidP="00A1349B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E917D6">
        <w:rPr>
          <w:rFonts w:ascii="Arial" w:hAnsi="Arial" w:cs="Arial"/>
          <w:sz w:val="24"/>
          <w:lang w:val="hr-HR"/>
        </w:rPr>
        <w:t>Za 202</w:t>
      </w:r>
      <w:r w:rsidR="00716691" w:rsidRPr="00E917D6">
        <w:rPr>
          <w:rFonts w:ascii="Arial" w:hAnsi="Arial" w:cs="Arial"/>
          <w:sz w:val="24"/>
          <w:lang w:val="hr-HR"/>
        </w:rPr>
        <w:t>3</w:t>
      </w:r>
      <w:r w:rsidRPr="00E917D6">
        <w:rPr>
          <w:rFonts w:ascii="Arial" w:hAnsi="Arial" w:cs="Arial"/>
          <w:sz w:val="24"/>
          <w:lang w:val="hr-HR"/>
        </w:rPr>
        <w:t>. godinu Federalno ministarstvo financija/</w:t>
      </w:r>
      <w:proofErr w:type="spellStart"/>
      <w:r w:rsidRPr="00E917D6">
        <w:rPr>
          <w:rFonts w:ascii="Arial" w:hAnsi="Arial" w:cs="Arial"/>
          <w:sz w:val="24"/>
          <w:lang w:val="hr-HR"/>
        </w:rPr>
        <w:t>finansija</w:t>
      </w:r>
      <w:proofErr w:type="spellEnd"/>
      <w:r w:rsidRPr="00E917D6">
        <w:rPr>
          <w:rFonts w:ascii="Arial" w:hAnsi="Arial" w:cs="Arial"/>
          <w:sz w:val="24"/>
          <w:lang w:val="hr-HR"/>
        </w:rPr>
        <w:t xml:space="preserve"> je planiralo 1</w:t>
      </w:r>
      <w:r w:rsidR="00716691" w:rsidRPr="00E917D6">
        <w:rPr>
          <w:rFonts w:ascii="Arial" w:hAnsi="Arial" w:cs="Arial"/>
          <w:sz w:val="24"/>
          <w:lang w:val="hr-HR"/>
        </w:rPr>
        <w:t>34</w:t>
      </w:r>
      <w:r w:rsidRPr="00E917D6">
        <w:rPr>
          <w:rFonts w:ascii="Arial" w:hAnsi="Arial" w:cs="Arial"/>
          <w:sz w:val="24"/>
          <w:lang w:val="hr-HR"/>
        </w:rPr>
        <w:t xml:space="preserve"> aktivnosti, i postotak njihovog izvršenja je </w:t>
      </w:r>
      <w:r w:rsidR="00E24040" w:rsidRPr="00E917D6">
        <w:rPr>
          <w:rFonts w:ascii="Arial" w:hAnsi="Arial" w:cs="Arial"/>
          <w:sz w:val="24"/>
          <w:lang w:val="hr-HR"/>
        </w:rPr>
        <w:t>83</w:t>
      </w:r>
      <w:r w:rsidRPr="00E917D6">
        <w:rPr>
          <w:rFonts w:ascii="Arial" w:hAnsi="Arial" w:cs="Arial"/>
          <w:sz w:val="24"/>
          <w:lang w:val="hr-HR"/>
        </w:rPr>
        <w:t xml:space="preserve">%, što je </w:t>
      </w:r>
      <w:r w:rsidR="00E24040" w:rsidRPr="00E917D6">
        <w:rPr>
          <w:rFonts w:ascii="Arial" w:hAnsi="Arial" w:cs="Arial"/>
          <w:sz w:val="24"/>
          <w:lang w:val="hr-HR"/>
        </w:rPr>
        <w:t xml:space="preserve">manje u odnosu na prethodnu godinu. </w:t>
      </w:r>
      <w:r w:rsidR="00E917D6" w:rsidRPr="00E917D6">
        <w:rPr>
          <w:rFonts w:ascii="Arial" w:hAnsi="Arial" w:cs="Arial"/>
          <w:sz w:val="24"/>
          <w:lang w:val="hr-HR"/>
        </w:rPr>
        <w:t>Neki od r</w:t>
      </w:r>
      <w:r w:rsidR="00E24040" w:rsidRPr="00E917D6">
        <w:rPr>
          <w:rFonts w:ascii="Arial" w:hAnsi="Arial" w:cs="Arial"/>
          <w:sz w:val="24"/>
          <w:lang w:val="hr-HR"/>
        </w:rPr>
        <w:t>azlo</w:t>
      </w:r>
      <w:r w:rsidR="00E917D6" w:rsidRPr="00E917D6">
        <w:rPr>
          <w:rFonts w:ascii="Arial" w:hAnsi="Arial" w:cs="Arial"/>
          <w:sz w:val="24"/>
          <w:lang w:val="hr-HR"/>
        </w:rPr>
        <w:t>ga</w:t>
      </w:r>
      <w:r w:rsidR="00E24040" w:rsidRPr="00E917D6">
        <w:rPr>
          <w:rFonts w:ascii="Arial" w:hAnsi="Arial" w:cs="Arial"/>
          <w:sz w:val="24"/>
          <w:lang w:val="hr-HR"/>
        </w:rPr>
        <w:t xml:space="preserve"> za manje izvršenje</w:t>
      </w:r>
      <w:r w:rsidRPr="00E917D6">
        <w:rPr>
          <w:rFonts w:ascii="Arial" w:hAnsi="Arial" w:cs="Arial"/>
          <w:sz w:val="24"/>
          <w:lang w:val="hr-HR"/>
        </w:rPr>
        <w:t xml:space="preserve"> </w:t>
      </w:r>
      <w:r w:rsidR="00E24040" w:rsidRPr="00E917D6">
        <w:rPr>
          <w:rFonts w:ascii="Arial" w:hAnsi="Arial" w:cs="Arial"/>
          <w:sz w:val="24"/>
          <w:lang w:val="hr-HR"/>
        </w:rPr>
        <w:t>s</w:t>
      </w:r>
      <w:r w:rsidR="00E917D6" w:rsidRPr="00E917D6">
        <w:rPr>
          <w:rFonts w:ascii="Arial" w:hAnsi="Arial" w:cs="Arial"/>
          <w:sz w:val="24"/>
          <w:lang w:val="hr-HR"/>
        </w:rPr>
        <w:t>u</w:t>
      </w:r>
      <w:r w:rsidR="00E24040" w:rsidRPr="00E917D6">
        <w:rPr>
          <w:rFonts w:ascii="Arial" w:hAnsi="Arial" w:cs="Arial"/>
          <w:sz w:val="24"/>
          <w:lang w:val="hr-HR"/>
        </w:rPr>
        <w:t xml:space="preserve"> </w:t>
      </w:r>
      <w:r w:rsidRPr="00E917D6">
        <w:rPr>
          <w:rFonts w:ascii="Arial" w:hAnsi="Arial" w:cs="Arial"/>
          <w:sz w:val="24"/>
          <w:lang w:val="hr-HR"/>
        </w:rPr>
        <w:t>neusvajanj</w:t>
      </w:r>
      <w:r w:rsidR="00E24040" w:rsidRPr="00E917D6">
        <w:rPr>
          <w:rFonts w:ascii="Arial" w:hAnsi="Arial" w:cs="Arial"/>
          <w:sz w:val="24"/>
          <w:lang w:val="hr-HR"/>
        </w:rPr>
        <w:t>e</w:t>
      </w:r>
      <w:r w:rsidRPr="00E917D6">
        <w:rPr>
          <w:rFonts w:ascii="Arial" w:hAnsi="Arial" w:cs="Arial"/>
          <w:sz w:val="24"/>
          <w:lang w:val="hr-HR"/>
        </w:rPr>
        <w:t xml:space="preserve"> </w:t>
      </w:r>
      <w:r w:rsidR="00E24040" w:rsidRPr="00E917D6">
        <w:rPr>
          <w:rFonts w:ascii="Arial" w:hAnsi="Arial" w:cs="Arial"/>
          <w:sz w:val="24"/>
          <w:lang w:val="hr-HR"/>
        </w:rPr>
        <w:t xml:space="preserve">seta fiskalnih zakona, zakona iz oblasti financijskog tržišta pa samim tim i planiranih </w:t>
      </w:r>
      <w:proofErr w:type="spellStart"/>
      <w:r w:rsidR="00E24040" w:rsidRPr="00E917D6">
        <w:rPr>
          <w:rFonts w:ascii="Arial" w:hAnsi="Arial" w:cs="Arial"/>
          <w:sz w:val="24"/>
          <w:lang w:val="hr-HR"/>
        </w:rPr>
        <w:t>podzakosnkih</w:t>
      </w:r>
      <w:proofErr w:type="spellEnd"/>
      <w:r w:rsidR="00E24040" w:rsidRPr="00E917D6">
        <w:rPr>
          <w:rFonts w:ascii="Arial" w:hAnsi="Arial" w:cs="Arial"/>
          <w:sz w:val="24"/>
          <w:lang w:val="hr-HR"/>
        </w:rPr>
        <w:t xml:space="preserve"> akata, nedovolj</w:t>
      </w:r>
      <w:r w:rsidR="00E917D6" w:rsidRPr="00E917D6">
        <w:rPr>
          <w:rFonts w:ascii="Arial" w:hAnsi="Arial" w:cs="Arial"/>
          <w:sz w:val="24"/>
          <w:lang w:val="hr-HR"/>
        </w:rPr>
        <w:t>a</w:t>
      </w:r>
      <w:r w:rsidR="00E24040" w:rsidRPr="00E917D6">
        <w:rPr>
          <w:rFonts w:ascii="Arial" w:hAnsi="Arial" w:cs="Arial"/>
          <w:sz w:val="24"/>
          <w:lang w:val="hr-HR"/>
        </w:rPr>
        <w:t>n</w:t>
      </w:r>
      <w:r w:rsidR="00E917D6" w:rsidRPr="00E917D6">
        <w:rPr>
          <w:rFonts w:ascii="Arial" w:hAnsi="Arial" w:cs="Arial"/>
          <w:sz w:val="24"/>
          <w:lang w:val="hr-HR"/>
        </w:rPr>
        <w:t xml:space="preserve"> broj</w:t>
      </w:r>
      <w:r w:rsidR="00E24040" w:rsidRPr="00E917D6">
        <w:rPr>
          <w:rFonts w:ascii="Arial" w:hAnsi="Arial" w:cs="Arial"/>
          <w:sz w:val="24"/>
          <w:lang w:val="hr-HR"/>
        </w:rPr>
        <w:t xml:space="preserve"> zaposlenih u odsjecima s velikim obimom posla, </w:t>
      </w:r>
      <w:r w:rsidR="00E917D6" w:rsidRPr="00E917D6">
        <w:rPr>
          <w:rFonts w:ascii="Arial" w:hAnsi="Arial" w:cs="Arial"/>
          <w:sz w:val="24"/>
          <w:lang w:val="hr-HR"/>
        </w:rPr>
        <w:t xml:space="preserve">nije implementiran elektronski potpis od strane Porezne uprave FBiH što je značilo </w:t>
      </w:r>
      <w:proofErr w:type="spellStart"/>
      <w:r w:rsidR="00E917D6" w:rsidRPr="00E917D6">
        <w:rPr>
          <w:rFonts w:ascii="Arial" w:hAnsi="Arial" w:cs="Arial"/>
          <w:sz w:val="24"/>
          <w:lang w:val="hr-HR"/>
        </w:rPr>
        <w:t>nedonošenje</w:t>
      </w:r>
      <w:proofErr w:type="spellEnd"/>
      <w:r w:rsidR="00E917D6" w:rsidRPr="00E917D6">
        <w:rPr>
          <w:rFonts w:ascii="Arial" w:hAnsi="Arial" w:cs="Arial"/>
          <w:sz w:val="24"/>
          <w:lang w:val="hr-HR"/>
        </w:rPr>
        <w:t xml:space="preserve"> pravilnika iz oblasti porez</w:t>
      </w:r>
      <w:r w:rsidR="001E0C72">
        <w:rPr>
          <w:rFonts w:ascii="Arial" w:hAnsi="Arial" w:cs="Arial"/>
          <w:sz w:val="24"/>
          <w:lang w:val="hr-HR"/>
        </w:rPr>
        <w:t>n</w:t>
      </w:r>
      <w:r w:rsidR="00E917D6" w:rsidRPr="00E917D6">
        <w:rPr>
          <w:rFonts w:ascii="Arial" w:hAnsi="Arial" w:cs="Arial"/>
          <w:sz w:val="24"/>
          <w:lang w:val="hr-HR"/>
        </w:rPr>
        <w:t xml:space="preserve">e politike. </w:t>
      </w:r>
    </w:p>
    <w:p w:rsidR="00E24040" w:rsidRDefault="00E917D6" w:rsidP="00A1349B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  <w:r>
        <w:rPr>
          <w:rFonts w:ascii="Arial" w:hAnsi="Arial" w:cs="Arial"/>
          <w:color w:val="FF0000"/>
          <w:sz w:val="24"/>
          <w:lang w:val="hr-HR"/>
        </w:rPr>
        <w:t xml:space="preserve">  </w:t>
      </w:r>
    </w:p>
    <w:p w:rsidR="00A1349B" w:rsidRPr="00A81288" w:rsidRDefault="00A1349B" w:rsidP="00A812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E917D6">
        <w:rPr>
          <w:rFonts w:ascii="Arial" w:hAnsi="Arial" w:cs="Arial"/>
          <w:sz w:val="24"/>
        </w:rPr>
        <w:t>Us</w:t>
      </w:r>
      <w:r w:rsidR="00E917D6" w:rsidRPr="00E917D6">
        <w:rPr>
          <w:rFonts w:ascii="Arial" w:hAnsi="Arial" w:cs="Arial"/>
          <w:sz w:val="24"/>
        </w:rPr>
        <w:t>vojeni su neki od najvažnijih dokumenata kao što su</w:t>
      </w:r>
      <w:r w:rsidRPr="00E917D6">
        <w:rPr>
          <w:rFonts w:ascii="Arial" w:hAnsi="Arial" w:cs="Arial"/>
          <w:sz w:val="24"/>
        </w:rPr>
        <w:t xml:space="preserve"> Dokument okvirnog budžeta za trogodišnje razdoblje, usvojen</w:t>
      </w:r>
      <w:r w:rsidR="00A81288">
        <w:rPr>
          <w:rFonts w:ascii="Arial" w:hAnsi="Arial" w:cs="Arial"/>
          <w:sz w:val="24"/>
        </w:rPr>
        <w:t>a</w:t>
      </w:r>
      <w:r w:rsidRPr="00E917D6">
        <w:rPr>
          <w:rFonts w:ascii="Arial" w:hAnsi="Arial" w:cs="Arial"/>
          <w:sz w:val="24"/>
        </w:rPr>
        <w:t xml:space="preserve"> </w:t>
      </w:r>
      <w:r w:rsidR="00A81288">
        <w:rPr>
          <w:rFonts w:ascii="Arial" w:hAnsi="Arial" w:cs="Arial"/>
          <w:sz w:val="24"/>
        </w:rPr>
        <w:t>je</w:t>
      </w:r>
      <w:r w:rsidRPr="00E917D6">
        <w:rPr>
          <w:rFonts w:ascii="Arial" w:hAnsi="Arial" w:cs="Arial"/>
          <w:sz w:val="24"/>
        </w:rPr>
        <w:t xml:space="preserve"> </w:t>
      </w:r>
      <w:r w:rsidR="00A81288" w:rsidRPr="00E917D6">
        <w:rPr>
          <w:rFonts w:ascii="Arial" w:hAnsi="Arial" w:cs="Arial"/>
          <w:sz w:val="24"/>
        </w:rPr>
        <w:t>Strategij</w:t>
      </w:r>
      <w:r w:rsidR="00A81288">
        <w:rPr>
          <w:rFonts w:ascii="Arial" w:hAnsi="Arial" w:cs="Arial"/>
          <w:sz w:val="24"/>
        </w:rPr>
        <w:t xml:space="preserve">a upravljanja dugom za trogodišnje razdoblje </w:t>
      </w:r>
      <w:r w:rsidR="00A81288">
        <w:rPr>
          <w:rFonts w:ascii="Arial" w:hAnsi="Arial" w:cs="Arial"/>
          <w:sz w:val="24"/>
        </w:rPr>
        <w:lastRenderedPageBreak/>
        <w:t>koja predstavlja</w:t>
      </w:r>
      <w:r w:rsidR="00A81288">
        <w:rPr>
          <w:rFonts w:ascii="Arial" w:hAnsi="Arial" w:cs="Arial"/>
          <w:sz w:val="21"/>
          <w:szCs w:val="21"/>
        </w:rPr>
        <w:t xml:space="preserve"> </w:t>
      </w:r>
      <w:r w:rsidR="00A81288" w:rsidRPr="00A81288">
        <w:rPr>
          <w:rFonts w:ascii="Arial" w:hAnsi="Arial" w:cs="Arial"/>
          <w:sz w:val="24"/>
          <w:szCs w:val="21"/>
        </w:rPr>
        <w:t>sažetak glavnih načela i smjernica za politiku upravljanja dugom Federacije BiH</w:t>
      </w:r>
      <w:r w:rsidR="00A81288" w:rsidRPr="00A81288">
        <w:rPr>
          <w:rFonts w:ascii="Arial" w:hAnsi="Arial" w:cs="Arial"/>
          <w:sz w:val="32"/>
        </w:rPr>
        <w:t xml:space="preserve"> </w:t>
      </w:r>
      <w:r w:rsidR="00A81288">
        <w:rPr>
          <w:rFonts w:ascii="Arial" w:hAnsi="Arial" w:cs="Arial"/>
          <w:sz w:val="24"/>
          <w:szCs w:val="24"/>
        </w:rPr>
        <w:t>kojim se osiguravaju sredstva za financiranje vladinih potreba uz prihvatljive troškove i rizike kao i razvoj domaćeg tržišta vrijednosnih papira</w:t>
      </w:r>
      <w:r w:rsidR="00A81288" w:rsidRPr="00E917D6">
        <w:rPr>
          <w:rFonts w:ascii="Arial" w:hAnsi="Arial" w:cs="Arial"/>
          <w:sz w:val="24"/>
        </w:rPr>
        <w:t xml:space="preserve">, </w:t>
      </w:r>
      <w:r w:rsidR="00A81288">
        <w:rPr>
          <w:rFonts w:ascii="Arial" w:hAnsi="Arial" w:cs="Arial"/>
          <w:sz w:val="24"/>
        </w:rPr>
        <w:t xml:space="preserve">utvrđeni su </w:t>
      </w:r>
      <w:r w:rsidR="00E917D6">
        <w:rPr>
          <w:rFonts w:ascii="Arial" w:hAnsi="Arial" w:cs="Arial"/>
          <w:sz w:val="24"/>
        </w:rPr>
        <w:t xml:space="preserve">zakoni, </w:t>
      </w:r>
      <w:r w:rsidR="00A81288">
        <w:rPr>
          <w:rFonts w:ascii="Arial" w:hAnsi="Arial" w:cs="Arial"/>
          <w:sz w:val="24"/>
        </w:rPr>
        <w:t xml:space="preserve">usvojeni </w:t>
      </w:r>
      <w:proofErr w:type="spellStart"/>
      <w:r w:rsidR="00A81288">
        <w:rPr>
          <w:rFonts w:ascii="Arial" w:hAnsi="Arial" w:cs="Arial"/>
          <w:sz w:val="24"/>
        </w:rPr>
        <w:t>podzakonski</w:t>
      </w:r>
      <w:proofErr w:type="spellEnd"/>
      <w:r w:rsidR="00A81288">
        <w:rPr>
          <w:rFonts w:ascii="Arial" w:hAnsi="Arial" w:cs="Arial"/>
          <w:sz w:val="24"/>
        </w:rPr>
        <w:t xml:space="preserve"> akti, </w:t>
      </w:r>
      <w:r w:rsidRPr="00E917D6">
        <w:rPr>
          <w:rFonts w:ascii="Arial" w:hAnsi="Arial" w:cs="Arial"/>
          <w:sz w:val="24"/>
        </w:rPr>
        <w:t>Smjernice ekonomske i fiskalne po</w:t>
      </w:r>
      <w:r w:rsidR="00A81288">
        <w:rPr>
          <w:rFonts w:ascii="Arial" w:hAnsi="Arial" w:cs="Arial"/>
          <w:sz w:val="24"/>
        </w:rPr>
        <w:t>litike za trogodišnje razdoblje.</w:t>
      </w:r>
      <w:r w:rsidRPr="00E917D6">
        <w:rPr>
          <w:rFonts w:ascii="Arial" w:hAnsi="Arial" w:cs="Arial"/>
          <w:sz w:val="24"/>
        </w:rPr>
        <w:t xml:space="preserve"> </w:t>
      </w:r>
    </w:p>
    <w:p w:rsidR="000C037E" w:rsidRDefault="000C037E" w:rsidP="00A81288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A1349B" w:rsidRPr="00A81288" w:rsidRDefault="00D23EB1" w:rsidP="00A81288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>U 2023. godini Federalno ministarstvo financija/</w:t>
      </w:r>
      <w:proofErr w:type="spellStart"/>
      <w:r w:rsidRPr="00FF394A">
        <w:rPr>
          <w:rFonts w:ascii="Arial" w:hAnsi="Arial" w:cs="Arial"/>
          <w:sz w:val="24"/>
          <w:lang w:val="hr-HR"/>
        </w:rPr>
        <w:t>finansija</w:t>
      </w:r>
      <w:proofErr w:type="spellEnd"/>
      <w:r w:rsidRPr="00FF394A">
        <w:rPr>
          <w:rFonts w:ascii="Arial" w:hAnsi="Arial" w:cs="Arial"/>
          <w:sz w:val="24"/>
          <w:lang w:val="hr-HR"/>
        </w:rPr>
        <w:t xml:space="preserve"> je, kroz dodjelu sredstava utvrđenih Proračunom FBiH za 202</w:t>
      </w:r>
      <w:r w:rsidR="00FD776B">
        <w:rPr>
          <w:rFonts w:ascii="Arial" w:hAnsi="Arial" w:cs="Arial"/>
          <w:sz w:val="24"/>
          <w:lang w:val="hr-HR"/>
        </w:rPr>
        <w:t>3</w:t>
      </w:r>
      <w:r w:rsidRPr="00FF394A">
        <w:rPr>
          <w:rFonts w:ascii="Arial" w:hAnsi="Arial" w:cs="Arial"/>
          <w:sz w:val="24"/>
          <w:lang w:val="hr-HR"/>
        </w:rPr>
        <w:t>. godinu, dodijelilo 204.000.000,00 KM na ime dodjele financijske pomoći proračunima kantona za provođenje strukturalnih reformi i financiranje/sufinanciranje infrastrukturnih projekata koji su od značaja za Federaciju Bosne i Hercegovine, 10.000.000 za financijsku pomoć budžetima općina i gradova te 30.000.000,00 KM kapitalnih transfera kantonima i općinama za financiranje/sufinanciranje projekata/zahtjeva/inicijativa koji će biti implementirani u jedinicama lokalne samouprave.</w:t>
      </w:r>
      <w:r w:rsidR="00A81288">
        <w:rPr>
          <w:rFonts w:ascii="Arial" w:hAnsi="Arial" w:cs="Arial"/>
          <w:sz w:val="24"/>
          <w:lang w:val="hr-HR"/>
        </w:rPr>
        <w:t xml:space="preserve"> Također se </w:t>
      </w:r>
      <w:r w:rsidR="00A81288" w:rsidRPr="00E917D6">
        <w:rPr>
          <w:rFonts w:ascii="Arial" w:hAnsi="Arial" w:cs="Arial"/>
          <w:sz w:val="24"/>
          <w:lang w:val="hr-HR"/>
        </w:rPr>
        <w:t xml:space="preserve">pratio utrošak </w:t>
      </w:r>
      <w:r w:rsidR="00A81288">
        <w:rPr>
          <w:rFonts w:ascii="Arial" w:hAnsi="Arial" w:cs="Arial"/>
          <w:sz w:val="24"/>
          <w:lang w:val="hr-HR"/>
        </w:rPr>
        <w:t>dodijeljenih sredstava nižim razinama vlasti</w:t>
      </w:r>
      <w:r w:rsidR="00A81288" w:rsidRPr="00E917D6">
        <w:rPr>
          <w:rFonts w:ascii="Arial" w:hAnsi="Arial" w:cs="Arial"/>
          <w:sz w:val="24"/>
          <w:lang w:val="hr-HR"/>
        </w:rPr>
        <w:t xml:space="preserve"> dostavljanjem izvještaja od strane kantona, gradova i općina</w:t>
      </w:r>
      <w:r w:rsidR="00A81288">
        <w:rPr>
          <w:rFonts w:ascii="Arial" w:hAnsi="Arial" w:cs="Arial"/>
          <w:sz w:val="24"/>
          <w:lang w:val="hr-HR"/>
        </w:rPr>
        <w:t>.</w:t>
      </w: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bookmarkEnd w:id="0"/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A1349B" w:rsidRPr="00FF394A" w:rsidRDefault="00A1349B" w:rsidP="00A1349B">
      <w:pPr>
        <w:rPr>
          <w:rFonts w:ascii="Arial" w:eastAsia="Times New Roman" w:hAnsi="Arial" w:cs="Arial"/>
          <w:sz w:val="24"/>
          <w:szCs w:val="24"/>
          <w:lang w:eastAsia="hr-HR"/>
        </w:rPr>
        <w:sectPr w:rsidR="00A1349B" w:rsidRPr="00FF394A" w:rsidSect="00A1349B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A1349B" w:rsidRPr="00FF394A" w:rsidRDefault="00A1349B" w:rsidP="00A1349B">
      <w:pPr>
        <w:spacing w:before="120" w:after="120" w:line="240" w:lineRule="auto"/>
        <w:rPr>
          <w:rFonts w:ascii="Arial" w:hAnsi="Arial" w:cs="Arial"/>
          <w:b/>
          <w:sz w:val="24"/>
          <w:szCs w:val="28"/>
        </w:rPr>
      </w:pPr>
      <w:bookmarkStart w:id="1" w:name="_Hlk525909357"/>
      <w:r w:rsidRPr="00FF394A">
        <w:rPr>
          <w:rFonts w:ascii="Arial" w:hAnsi="Arial" w:cs="Arial"/>
          <w:b/>
          <w:sz w:val="24"/>
          <w:szCs w:val="28"/>
        </w:rPr>
        <w:lastRenderedPageBreak/>
        <w:t>C. Glavni program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7"/>
        <w:gridCol w:w="1134"/>
        <w:gridCol w:w="993"/>
        <w:gridCol w:w="1500"/>
        <w:gridCol w:w="1541"/>
        <w:gridCol w:w="887"/>
      </w:tblGrid>
      <w:tr w:rsidR="00A1349B" w:rsidRPr="00FF394A" w:rsidTr="00A1349B">
        <w:trPr>
          <w:trHeight w:val="20"/>
        </w:trPr>
        <w:tc>
          <w:tcPr>
            <w:tcW w:w="2768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Šifra glavnog programa</w:t>
            </w:r>
          </w:p>
        </w:tc>
        <w:tc>
          <w:tcPr>
            <w:tcW w:w="1814" w:type="pct"/>
            <w:gridSpan w:val="4"/>
            <w:shd w:val="clear" w:color="auto" w:fill="D0CECE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i izvršenih financijskih </w:t>
            </w: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KM</w:t>
            </w:r>
          </w:p>
        </w:tc>
      </w:tr>
      <w:tr w:rsidR="00A1349B" w:rsidRPr="00FF394A" w:rsidTr="00A1349B">
        <w:trPr>
          <w:trHeight w:val="20"/>
        </w:trPr>
        <w:tc>
          <w:tcPr>
            <w:tcW w:w="2768" w:type="pct"/>
            <w:vMerge/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66" w:type="pct"/>
            <w:shd w:val="clear" w:color="auto" w:fill="D0CECE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53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568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Izvršeni  iznosi</w:t>
            </w:r>
          </w:p>
        </w:tc>
        <w:tc>
          <w:tcPr>
            <w:tcW w:w="327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sz w:val="18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A1349B" w:rsidRPr="00FF394A" w:rsidTr="00A1349B">
        <w:trPr>
          <w:trHeight w:val="237"/>
        </w:trPr>
        <w:tc>
          <w:tcPr>
            <w:tcW w:w="276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Efikasno upravljanje javnim financijama u cilju ekonomskog razvoja i financijske sigurnosti i stabilnosti</w:t>
            </w:r>
          </w:p>
        </w:tc>
        <w:tc>
          <w:tcPr>
            <w:tcW w:w="4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BD50F3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1.633.216.341 </w:t>
            </w:r>
            <w:r w:rsidR="00A1349B" w:rsidRPr="00FF394A">
              <w:rPr>
                <w:rStyle w:val="FootnoteReference"/>
                <w:rFonts w:ascii="Arial" w:hAnsi="Arial" w:cs="Arial"/>
                <w:b/>
                <w:sz w:val="17"/>
                <w:szCs w:val="17"/>
              </w:rPr>
              <w:footnoteReference w:id="1"/>
            </w:r>
          </w:p>
          <w:p w:rsidR="0028724A" w:rsidRPr="00FF394A" w:rsidRDefault="0028724A" w:rsidP="00A1349B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C4836" w:rsidP="006B066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1.279.314.877</w:t>
            </w:r>
            <w:r w:rsidR="006B0661" w:rsidRPr="00FF394A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8C4274" w:rsidRPr="00FF394A">
              <w:rPr>
                <w:rStyle w:val="FootnoteReference"/>
                <w:rFonts w:ascii="Arial" w:hAnsi="Arial" w:cs="Arial"/>
                <w:b/>
                <w:sz w:val="17"/>
                <w:szCs w:val="17"/>
              </w:rPr>
              <w:footnoteReference w:id="2"/>
            </w: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6B0661" w:rsidP="00A1349B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78</w:t>
            </w:r>
            <w:r w:rsidR="00A1349B" w:rsidRPr="00FF394A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</w:tcPr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53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BD50F3" w:rsidP="00A1349B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1.633.216.341</w:t>
            </w:r>
          </w:p>
        </w:tc>
        <w:tc>
          <w:tcPr>
            <w:tcW w:w="56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6B0661" w:rsidP="006B0661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1.279.314.877</w:t>
            </w:r>
          </w:p>
        </w:tc>
        <w:tc>
          <w:tcPr>
            <w:tcW w:w="327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6B0661" w:rsidP="00A1349B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78</w:t>
            </w:r>
            <w:r w:rsidR="00A1349B" w:rsidRPr="00FF394A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</w:tbl>
    <w:p w:rsidR="0053313E" w:rsidRPr="00FF394A" w:rsidRDefault="0053313E" w:rsidP="00A1349B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1349B" w:rsidRPr="00FF394A" w:rsidRDefault="00A1349B" w:rsidP="00A1349B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F394A">
        <w:rPr>
          <w:rFonts w:ascii="Arial" w:hAnsi="Arial" w:cs="Arial"/>
          <w:b/>
          <w:sz w:val="24"/>
          <w:szCs w:val="24"/>
        </w:rPr>
        <w:t>C1. Programi (mjere) za implementaciju glavnog programa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1218"/>
        <w:gridCol w:w="3119"/>
        <w:gridCol w:w="1291"/>
        <w:gridCol w:w="1212"/>
        <w:gridCol w:w="3073"/>
      </w:tblGrid>
      <w:tr w:rsidR="00A1349B" w:rsidRPr="00FF394A" w:rsidTr="00A1349B">
        <w:trPr>
          <w:trHeight w:val="20"/>
        </w:trPr>
        <w:tc>
          <w:tcPr>
            <w:tcW w:w="1345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Naziv  programa (mjere) </w:t>
            </w:r>
          </w:p>
        </w:tc>
        <w:tc>
          <w:tcPr>
            <w:tcW w:w="449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1150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Indikatori</w:t>
            </w:r>
          </w:p>
        </w:tc>
        <w:tc>
          <w:tcPr>
            <w:tcW w:w="2056" w:type="pct"/>
            <w:gridSpan w:val="3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Ciljna i realizirana godišnja vrijednost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vMerge/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shd w:val="clear" w:color="auto" w:fill="D0CECE"/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Ciljna </w:t>
            </w: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vrijednost</w:t>
            </w:r>
          </w:p>
        </w:tc>
        <w:tc>
          <w:tcPr>
            <w:tcW w:w="447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Realizirana vrijednost</w:t>
            </w:r>
          </w:p>
        </w:tc>
        <w:tc>
          <w:tcPr>
            <w:tcW w:w="1133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Razlog za neizvršeno/djelomično izvršeno</w:t>
            </w:r>
          </w:p>
        </w:tc>
      </w:tr>
      <w:tr w:rsidR="00A1349B" w:rsidRPr="00FF394A" w:rsidTr="00A1349B">
        <w:trPr>
          <w:trHeight w:val="586"/>
        </w:trPr>
        <w:tc>
          <w:tcPr>
            <w:tcW w:w="13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1.</w:t>
            </w:r>
            <w:r w:rsidRPr="00FF394A">
              <w:rPr>
                <w:rFonts w:eastAsia="Calibri" w:cs="Arial"/>
                <w:szCs w:val="17"/>
                <w:lang w:eastAsia="zh-TW"/>
              </w:rPr>
              <w:t xml:space="preserve"> 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prosječne bruto plaće u FBiH,% 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CF4C7D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CF4C7D" w:rsidP="00CF4C7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36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401"/>
        </w:trPr>
        <w:tc>
          <w:tcPr>
            <w:tcW w:w="13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2.</w:t>
            </w: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Diversificirati i unapređivati financijski</w:t>
            </w:r>
          </w:p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sistem (1.3.6.) </w:t>
            </w: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> 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CF4C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   </w:t>
            </w:r>
            <w:r w:rsidR="00CF4C7D" w:rsidRPr="00FF394A">
              <w:rPr>
                <w:rFonts w:ascii="Arial" w:hAnsi="Arial" w:cs="Arial"/>
                <w:sz w:val="17"/>
                <w:szCs w:val="17"/>
              </w:rPr>
              <w:t>55</w:t>
            </w:r>
            <w:r w:rsidRPr="00FF394A">
              <w:rPr>
                <w:rFonts w:ascii="Arial" w:hAnsi="Arial" w:cs="Arial"/>
                <w:sz w:val="17"/>
                <w:szCs w:val="17"/>
              </w:rPr>
              <w:t>%  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CF4C7D" w:rsidP="00CF4C7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60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49B" w:rsidRPr="00FF394A" w:rsidRDefault="00A1349B" w:rsidP="0056717D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Nisu u</w:t>
            </w:r>
            <w:r w:rsidR="0056717D" w:rsidRPr="00FF394A">
              <w:rPr>
                <w:rFonts w:ascii="Arial" w:hAnsi="Arial" w:cs="Arial"/>
                <w:sz w:val="17"/>
                <w:szCs w:val="17"/>
              </w:rPr>
              <w:t>tvrđeni prijedlozi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zakon</w:t>
            </w:r>
            <w:r w:rsidR="0056717D" w:rsidRPr="00FF394A">
              <w:rPr>
                <w:rFonts w:ascii="Arial" w:hAnsi="Arial" w:cs="Arial"/>
                <w:sz w:val="17"/>
                <w:szCs w:val="17"/>
              </w:rPr>
              <w:t>a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 financijskog tržišta koji su u parlamentarnoj proceduri 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 Unaprjeđivati transparentnost u</w:t>
            </w:r>
          </w:p>
          <w:p w:rsidR="00A1349B" w:rsidRPr="00FF394A" w:rsidRDefault="00A1349B" w:rsidP="00A1349B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upravljanju javnim financijama (4.3.1.)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394A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270C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  </w:t>
            </w:r>
            <w:r w:rsidR="00A270C6" w:rsidRPr="00FF394A">
              <w:rPr>
                <w:rFonts w:ascii="Arial" w:hAnsi="Arial" w:cs="Arial"/>
                <w:sz w:val="17"/>
                <w:szCs w:val="17"/>
              </w:rPr>
              <w:t xml:space="preserve">40%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581BAC" w:rsidP="00A1349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42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  <w:r w:rsidR="00A1349B" w:rsidRPr="00FF394A">
              <w:rPr>
                <w:rStyle w:val="FootnoteReference"/>
                <w:sz w:val="17"/>
                <w:szCs w:val="17"/>
              </w:rPr>
              <w:footnoteReference w:id="3"/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394A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godišnjem izvještaju </w:t>
            </w:r>
            <w:proofErr w:type="spellStart"/>
            <w:r w:rsidRPr="00FF394A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  <w:r w:rsidRPr="00FF394A">
              <w:rPr>
                <w:color w:val="auto"/>
                <w:sz w:val="17"/>
                <w:szCs w:val="17"/>
                <w:lang w:val="hr-HR"/>
              </w:rPr>
              <w:t xml:space="preserve">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CF4C7D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60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581BAC" w:rsidP="00A1349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55</w:t>
            </w:r>
            <w:r w:rsidR="0053313E" w:rsidRPr="00FF394A">
              <w:rPr>
                <w:rFonts w:ascii="Arial" w:hAnsi="Arial" w:cs="Arial"/>
                <w:sz w:val="17"/>
                <w:szCs w:val="17"/>
              </w:rPr>
              <w:t>%</w:t>
            </w:r>
            <w:r w:rsidR="00A1349B" w:rsidRPr="00FF394A">
              <w:rPr>
                <w:rStyle w:val="FootnoteReference"/>
                <w:sz w:val="17"/>
                <w:szCs w:val="17"/>
              </w:rPr>
              <w:footnoteReference w:id="4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pStyle w:val="Default"/>
              <w:rPr>
                <w:sz w:val="17"/>
                <w:szCs w:val="17"/>
                <w:lang w:val="hr-HR"/>
              </w:rPr>
            </w:pPr>
            <w:r w:rsidRPr="00FF394A">
              <w:rPr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270C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270C6" w:rsidRPr="00FF394A">
              <w:rPr>
                <w:rFonts w:ascii="Arial" w:hAnsi="Arial" w:cs="Arial"/>
                <w:sz w:val="17"/>
                <w:szCs w:val="17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/11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4/11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270C6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posjedujemo podatke za niže razine vlasti jer nisu u obavezi dostavljati podatke 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4. Povećati učinak u trošenju javnih sredstava i obim i efikasnost javnih investicija (4.3.2.)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394A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BF2657" w:rsidP="00A1349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,5</w:t>
            </w:r>
            <w:r w:rsidR="0053313E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5"/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BF2657" w:rsidP="00A1349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13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,5</w:t>
            </w:r>
            <w:r w:rsidR="0053313E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6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Nisu povučena sva planirana sredstva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270C6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34,5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BF265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</w:t>
            </w:r>
            <w:r w:rsidR="00BF2657" w:rsidRPr="00FF394A">
              <w:rPr>
                <w:rFonts w:ascii="Arial" w:hAnsi="Arial" w:cs="Arial"/>
                <w:sz w:val="17"/>
                <w:szCs w:val="17"/>
              </w:rPr>
              <w:t>8</w:t>
            </w:r>
            <w:r w:rsidR="0053313E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7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5. Povećavati efikasnost u naplati javnih prihoda (4.3.3.)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javnih prihoda od poreza i doprinosa u odnosu na BDP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53313E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24,43%</w:t>
            </w:r>
            <w:r w:rsidR="00A1349B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8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4697" w:rsidRPr="00FF394A" w:rsidRDefault="00A1349B" w:rsidP="00634697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Nije usvojen Zakon o doprinosima 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6. Unaprijediti fiskalnu stabilnost i izravnanje u oblasti javnih financija (4.3.4.)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25,1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581BAC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21,71% </w:t>
            </w:r>
            <w:r w:rsidR="00A1349B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9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270C6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/11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0/11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Nije donesena jedinstvena metodologija i vremenski rokovi za izradu matrica fiskalnih rizika.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7. Strateško planiranje i administracija  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270C6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270C6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30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Programski budžet još nije počeo s primjenom</w:t>
            </w:r>
          </w:p>
        </w:tc>
      </w:tr>
      <w:tr w:rsidR="00A1349B" w:rsidRPr="00FF394A" w:rsidTr="00A1349B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85%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CF4C7D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95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A1349B" w:rsidRPr="00FF394A" w:rsidRDefault="00A1349B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1349B" w:rsidRPr="00FF394A" w:rsidRDefault="00A1349B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F394A">
        <w:rPr>
          <w:rFonts w:ascii="Arial" w:eastAsia="Times New Roman" w:hAnsi="Arial" w:cs="Arial"/>
          <w:b/>
          <w:sz w:val="24"/>
          <w:szCs w:val="24"/>
        </w:rPr>
        <w:t>C2. Aktivnosti/projekti kojim se realiziraju programi (mjere) iz tabele C1.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49"/>
        <w:gridCol w:w="1476"/>
        <w:gridCol w:w="1720"/>
        <w:gridCol w:w="957"/>
        <w:gridCol w:w="1901"/>
        <w:gridCol w:w="534"/>
        <w:gridCol w:w="656"/>
        <w:gridCol w:w="1134"/>
        <w:gridCol w:w="1066"/>
        <w:gridCol w:w="830"/>
        <w:gridCol w:w="1039"/>
      </w:tblGrid>
      <w:tr w:rsidR="00A1349B" w:rsidRPr="00FF394A" w:rsidTr="00A1349B">
        <w:trPr>
          <w:trHeight w:val="19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(prenosi se iz tabele A1): 1. 1. </w:t>
            </w: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 oznaka strateškog cilja, prioriteta i mjere, čijoj realizaciji doprinosi program (mjera): Strategija reforme upravljanja javnim financijama FBiH 2021 – 2025. godina, oznaka II.1.1.; Mjera 1. u okviru stuba II. Javni prihodi, aktivnost: Smanjenje fiskalnog opterećenja rada</w:t>
            </w:r>
          </w:p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privredu smanjenjem fiskalnog opterećenja rada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A1349B" w:rsidRPr="00FF394A" w:rsidTr="00A1349B">
        <w:trPr>
          <w:trHeight w:val="354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28724A" w:rsidP="00A1349B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Pravilnik o primjeni Zakona o doprinosima, nakon usvajanja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novog Zakona o doprinosima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BF2657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Nije realizirano jer nije usvojen  </w:t>
            </w:r>
            <w:r w:rsidR="00A1349B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Zakon o doprinosima</w:t>
            </w:r>
            <w:r w:rsidR="00A1349B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364B43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A1349B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28724A" w:rsidP="00A1349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28724A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364B43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364B43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0% 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CF4C7D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364B43" w:rsidP="00CF4C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DE73E3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0% </w:t>
            </w:r>
          </w:p>
        </w:tc>
      </w:tr>
      <w:tr w:rsidR="0028724A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Izraditi izmjene i dopune Pravilnika o primjeni Zakona o porezu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8724A" w:rsidRPr="00FF394A" w:rsidRDefault="0028724A" w:rsidP="0028724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657" w:rsidRPr="00FF394A" w:rsidRDefault="00BF2657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2A68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Urađen je </w:t>
            </w:r>
            <w:r w:rsidR="00282CBC" w:rsidRPr="00FF394A">
              <w:rPr>
                <w:rFonts w:ascii="Arial" w:eastAsia="Times New Roman" w:hAnsi="Arial" w:cs="Arial"/>
                <w:sz w:val="17"/>
                <w:szCs w:val="17"/>
              </w:rPr>
              <w:t>pred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nacrt Pravilnika, ali se čeka usvajanje Zakona kako bi se finalizirao</w:t>
            </w:r>
          </w:p>
          <w:p w:rsidR="00152A68" w:rsidRPr="00FF394A" w:rsidRDefault="00152A68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24A" w:rsidRPr="00FF394A" w:rsidRDefault="0028724A" w:rsidP="0028724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24A" w:rsidRPr="00FF394A" w:rsidRDefault="0028724A" w:rsidP="0028724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24A" w:rsidRPr="00FF394A" w:rsidRDefault="00BF2657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24A" w:rsidRPr="00FF394A" w:rsidRDefault="00BF2657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</w:t>
            </w:r>
            <w:r w:rsidR="0028724A" w:rsidRPr="00FF394A">
              <w:rPr>
                <w:rFonts w:ascii="Arial" w:eastAsia="Times New Roman" w:hAnsi="Arial" w:cs="Arial"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BF2657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BF2657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A1349B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28724A" w:rsidP="00A1349B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Analizirati efekte primjene poreza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28724A" w:rsidP="00A1349B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A68" w:rsidRPr="00FF394A" w:rsidRDefault="00152A68" w:rsidP="00282CB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Nije realizirano</w:t>
            </w:r>
            <w:r w:rsidR="00E157EC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jer nije usvojen Zakon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282CBC" w:rsidRPr="00FF394A" w:rsidRDefault="00282CBC" w:rsidP="00A1349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282CBC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282CBC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</w:tr>
      <w:tr w:rsidR="0028724A" w:rsidRPr="00FF394A" w:rsidTr="0028724A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Izraditi mišljenja i stavove na upite pravnih i fizičkih lica u vezi s primjenom Zakona o porezu na dohodak i Pravilnika o primjeni Zakona o porezu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24A" w:rsidRPr="00FF394A" w:rsidRDefault="0028724A" w:rsidP="0028724A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8724A" w:rsidRPr="00FF394A" w:rsidRDefault="0028724A" w:rsidP="0028724A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8724A" w:rsidRPr="00FF394A" w:rsidRDefault="0028724A" w:rsidP="0028724A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CF4C7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Dano je </w:t>
            </w:r>
            <w:r w:rsidR="00CF4C7D" w:rsidRPr="00FF394A">
              <w:rPr>
                <w:rFonts w:ascii="Arial" w:hAnsi="Arial" w:cs="Arial"/>
                <w:sz w:val="17"/>
                <w:szCs w:val="17"/>
              </w:rPr>
              <w:t>205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mišljenj</w:t>
            </w:r>
            <w:r w:rsidR="00CF4C7D" w:rsidRPr="00FF394A">
              <w:rPr>
                <w:rFonts w:ascii="Arial" w:hAnsi="Arial" w:cs="Arial"/>
                <w:sz w:val="17"/>
                <w:szCs w:val="17"/>
              </w:rPr>
              <w:t>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24A" w:rsidRPr="00FF394A" w:rsidRDefault="0028724A" w:rsidP="002872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28724A" w:rsidRPr="00FF394A" w:rsidRDefault="0028724A" w:rsidP="002872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28724A" w:rsidRPr="00FF394A" w:rsidRDefault="0028724A" w:rsidP="002872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28724A" w:rsidRPr="00FF394A" w:rsidRDefault="0028724A" w:rsidP="002872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24A" w:rsidRPr="00FF394A" w:rsidRDefault="0028724A" w:rsidP="0028724A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724A" w:rsidRPr="00FF394A" w:rsidRDefault="0028724A" w:rsidP="0028724A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8724A" w:rsidRPr="00FF394A" w:rsidRDefault="0028724A" w:rsidP="0028724A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28724A" w:rsidRPr="00FF394A" w:rsidRDefault="0028724A" w:rsidP="0028724A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28724A" w:rsidRPr="00FF394A" w:rsidTr="0028724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8724A" w:rsidRPr="00FF394A" w:rsidTr="0028724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8724A" w:rsidRPr="00FF394A" w:rsidTr="0028724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8724A" w:rsidRPr="00FF394A" w:rsidTr="0028724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8724A" w:rsidRPr="00FF394A" w:rsidTr="0028724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724A" w:rsidRPr="00FF394A" w:rsidRDefault="0028724A" w:rsidP="002872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724A" w:rsidRPr="00FF394A" w:rsidRDefault="0028724A" w:rsidP="0028724A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8724A" w:rsidRPr="00FF394A" w:rsidRDefault="0028724A" w:rsidP="002872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BC0B3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1.                            </w:t>
            </w:r>
            <w:r w:rsidR="00BC0B3A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65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B05D12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23.330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B05D12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A1349B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B05D12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23.330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B05D12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A1349B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0%</w:t>
            </w:r>
          </w:p>
        </w:tc>
      </w:tr>
      <w:tr w:rsidR="00A1349B" w:rsidRPr="00FF394A" w:rsidTr="00A1349B">
        <w:trPr>
          <w:trHeight w:val="19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(prenosi se iz tabele A1): 2.</w:t>
            </w:r>
            <w:r w:rsidRPr="00FF394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Diversificirati i unapređivati financijski sistem (1.3.6.)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 oznaka strateškog cilja, prioriteta i mjere, čijoj realizaciji doprinosi program (mjera):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Strategija razvoja FBiH 2021-2027.</w:t>
            </w:r>
            <w:r w:rsidRPr="00FF394A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Cilj 1. Ubrzati ekonomski razvoj, Prioritet 1.3. Podržavati razvoj poslovnog privatnog sektora, Mjera 1.3.6. </w:t>
            </w:r>
            <w:r w:rsidRPr="00FF394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A1349B" w:rsidRPr="00FF394A" w:rsidTr="00A1349B">
        <w:trPr>
          <w:trHeight w:val="354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  <w:r w:rsidRPr="00FF394A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Odluku o zaduženju Federacije putem emisije trezorskih zapisa Federacije BiH u 202</w:t>
            </w:r>
            <w:r w:rsidR="0028724A" w:rsidRPr="00FF394A">
              <w:rPr>
                <w:rFonts w:ascii="Arial" w:hAnsi="Arial" w:cs="Arial"/>
                <w:sz w:val="17"/>
                <w:szCs w:val="17"/>
              </w:rPr>
              <w:t>3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godini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581BAC" w:rsidP="00581BAC">
            <w:pPr>
              <w:pStyle w:val="ListParagraph"/>
              <w:spacing w:after="0" w:line="240" w:lineRule="auto"/>
              <w:ind w:left="72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Usvojene su 4 odluke </w:t>
            </w:r>
            <w:r w:rsidR="00A1349B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na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356. sjednici, 30.3.2023.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2.2.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Izraditi Odluku o zaduženju Federacije putem emisije obveznica Federacije BiH u 202</w:t>
            </w:r>
            <w:r w:rsidR="0028724A" w:rsidRPr="00FF394A">
              <w:rPr>
                <w:rFonts w:ascii="Arial" w:hAnsi="Arial" w:cs="Arial"/>
                <w:sz w:val="17"/>
                <w:szCs w:val="17"/>
              </w:rPr>
              <w:t>3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81BAC" w:rsidRPr="00FF394A" w:rsidRDefault="00581BAC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81BAC" w:rsidRPr="00FF394A" w:rsidRDefault="00581BAC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581BAC" w:rsidP="00581BA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Usvojeno je 6 odluka na 356. sjednici, 30.3.2023.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81BAC" w:rsidRPr="00FF394A" w:rsidRDefault="00581BAC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581BAC" w:rsidRPr="00FF394A" w:rsidRDefault="00581BAC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28724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2.3.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kalendar planiranih aukcija po kvartalima za 202</w:t>
            </w:r>
            <w:r w:rsidR="0028724A" w:rsidRPr="00FF394A">
              <w:rPr>
                <w:rFonts w:ascii="Arial" w:hAnsi="Arial" w:cs="Arial"/>
                <w:sz w:val="17"/>
                <w:szCs w:val="17"/>
              </w:rPr>
              <w:t>3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godinu i objaviti ga na web stranici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Kalendar objavljen na web stranici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2.4. 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 održavati aukcije trezorskih zapisa i obveznica u skladu sa kalendarom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berzi</w:t>
            </w:r>
            <w:proofErr w:type="spellEnd"/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345CD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Održano je </w:t>
            </w:r>
            <w:r w:rsidR="00345CD1" w:rsidRPr="00FF394A">
              <w:rPr>
                <w:rFonts w:ascii="Arial" w:eastAsia="Times New Roman" w:hAnsi="Arial" w:cs="Arial"/>
                <w:sz w:val="17"/>
                <w:szCs w:val="17"/>
              </w:rPr>
              <w:t>13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aukcija vrijednosnih papira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2.5.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izvještaj o nastanku duga putem emisije vrijednosnih papira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345CD1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Usvojeno je </w:t>
            </w:r>
            <w:r w:rsidR="00345CD1" w:rsidRPr="00FF394A">
              <w:rPr>
                <w:rFonts w:ascii="Arial" w:eastAsia="Times New Roman" w:hAnsi="Arial" w:cs="Arial"/>
                <w:sz w:val="17"/>
                <w:szCs w:val="17"/>
              </w:rPr>
              <w:t>13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izvještaja o zaduženju FBiH po osnovi emisije </w:t>
            </w:r>
            <w:r w:rsidR="00345CD1"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vrijednosnih papira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2.6. Izraditi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2.7. Izraditi Izmjene i dopune Z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A1349B" w:rsidRPr="00FF394A" w:rsidRDefault="00A1349B" w:rsidP="00A13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2.8. Izraditi Izmjene i dopune Z</w:t>
            </w:r>
            <w:r w:rsidRPr="00FF394A">
              <w:rPr>
                <w:rFonts w:ascii="Arial" w:hAnsi="Arial" w:cs="Arial"/>
                <w:sz w:val="17"/>
                <w:szCs w:val="17"/>
              </w:rPr>
              <w:t>akona o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49B" w:rsidRPr="00FF394A" w:rsidRDefault="00A1349B" w:rsidP="00A1349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1349B" w:rsidRPr="00FF394A" w:rsidRDefault="00A1349B" w:rsidP="00A13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2.9. Izraditi Zakon o izmjenama i dopunama Zakon o zaštiti korisnika financijskih usluga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2.10. Izraditi Zakon o izmjenama i dopunama Zakon o obveznim osiguranjima u prometu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2.11 Izraditi Zakon o izmjenama i dopunama Zakona o bankama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2.12 Izraditi Zakon o Razvojnoj banci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1F2E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7011FB" w:rsidRPr="00FF394A" w:rsidTr="00732FB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2.13 Izraditi Zakon o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7011FB" w:rsidRPr="00FF394A" w:rsidRDefault="007011FB" w:rsidP="007011FB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7011FB" w:rsidRPr="00FF394A" w:rsidRDefault="007011FB" w:rsidP="007011FB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7011FB" w:rsidRPr="00FF394A" w:rsidRDefault="007011FB" w:rsidP="007011FB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011FB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1FB" w:rsidRPr="00FF394A" w:rsidRDefault="007011FB" w:rsidP="007011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11FB" w:rsidRPr="00FF394A" w:rsidRDefault="007011FB" w:rsidP="007011F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2.14. Izraditi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podzakonske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akte nakon usvajanja Zakona o deviznom poslovanju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Objavljeni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akti u „Službenim novinama Federacije 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7011FB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S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obzirom da </w:t>
            </w:r>
            <w:r w:rsidR="007011FB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nije usvojen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</w:t>
            </w:r>
            <w:r w:rsidR="007011FB" w:rsidRPr="00FF394A">
              <w:rPr>
                <w:rFonts w:ascii="Arial" w:eastAsia="Times New Roman" w:hAnsi="Arial" w:cs="Arial"/>
                <w:sz w:val="17"/>
                <w:szCs w:val="17"/>
              </w:rPr>
              <w:t>akon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o </w:t>
            </w:r>
            <w:r w:rsidR="007011FB" w:rsidRPr="00FF394A">
              <w:rPr>
                <w:rFonts w:ascii="Arial" w:eastAsia="Times New Roman" w:hAnsi="Arial" w:cs="Arial"/>
                <w:sz w:val="17"/>
                <w:szCs w:val="17"/>
              </w:rPr>
              <w:t>deviznom poslovanju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, nisu izrađeni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akti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7011FB" w:rsidP="007011F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  <w:r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 </w:t>
            </w:r>
            <w:r w:rsidR="000404CE"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265047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32FB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65047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2.15. Izdavanje i evidentiranje rješenja i potvrda iz oblasti financijskog tržišta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BF32A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Izdano je 2</w:t>
            </w:r>
            <w:r w:rsidR="007011FB" w:rsidRPr="00FF394A">
              <w:rPr>
                <w:rFonts w:ascii="Arial" w:eastAsia="Times New Roman" w:hAnsi="Arial" w:cs="Arial"/>
                <w:sz w:val="17"/>
                <w:szCs w:val="17"/>
              </w:rPr>
              <w:t>14</w:t>
            </w:r>
            <w:r w:rsidR="00BF32A6" w:rsidRPr="00FF394A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="007011FB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potvrda po kreditnim poslovima te 1</w:t>
            </w:r>
            <w:r w:rsidR="00BF32A6" w:rsidRPr="00FF394A">
              <w:rPr>
                <w:rFonts w:ascii="Arial" w:eastAsia="Times New Roman" w:hAnsi="Arial" w:cs="Arial"/>
                <w:sz w:val="17"/>
                <w:szCs w:val="17"/>
              </w:rPr>
              <w:t>96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rješenja za devizno poslovanje i mjenjačnice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2.16. Izdavanje stručnih mišljenja, stavova i odgovora iz oblasti financijskog tržišta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BF32A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Izdano je 1</w:t>
            </w:r>
            <w:r w:rsidR="00BF32A6" w:rsidRPr="00FF394A">
              <w:rPr>
                <w:rFonts w:ascii="Arial" w:eastAsia="Times New Roman" w:hAnsi="Arial" w:cs="Arial"/>
                <w:sz w:val="17"/>
                <w:szCs w:val="17"/>
              </w:rPr>
              <w:t>228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>mišljenja, stavova i odgovora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4805DC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                        </w:t>
            </w:r>
            <w:r w:rsidR="004805DC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87,5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154.142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65047" w:rsidP="00BD50F3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124.145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4805DC" w:rsidP="003B18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8</w:t>
            </w:r>
            <w:r w:rsidR="003B18C1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,5%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154.142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65047" w:rsidP="00BD50F3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124.145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8D515A" w:rsidP="00BF32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8</w:t>
            </w:r>
            <w:r w:rsidR="00BF32A6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,5%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Unapređivati transparentnost u upravljanju javnim financijama (4.3.1.)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Unapređivati transparentnost u upravljanju javnim financijama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razvoja sistema internih financijskih kontrola;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: V. Sistem internih financijskih kontrola u javnom sektoru FBiH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3.1. Izraditi Zakon o izmjenama i dopunama Zakona o financijskom upravljanju i kontroli u javnom sektoru u Federaciji BiH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 tijeku je izrada Zakona.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Do kašnjenja je došlo jer je tek krajem 2023. godine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FMF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preuzeo vlasništvo nad aplikacijom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PIFC</w:t>
            </w:r>
            <w:proofErr w:type="spellEnd"/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50%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6.249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6.249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3.2. Izraditi Pravilnik o izmjenama i dopunama Pravilnika o uvjetima za obavljanje poslova interne revizije u javnom sektoru u Federaciji BiH</w:t>
            </w:r>
          </w:p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 završnoj fazi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3.3. Izraditi Pravilnik o izmjenama i dopunama Pravilnika o provođenju financijskog upravljanja i kontrole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 završnoj fazi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6E4F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3.4. Izraditi metodologiju za provjeru kvalitete rada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interne revizije u javnom sektoru u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 xml:space="preserve">Objavljena metodologija u 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Izrada je u tijeku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D515A" w:rsidRPr="00FF394A" w:rsidRDefault="008D515A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D515A" w:rsidRPr="00FF394A" w:rsidRDefault="008D515A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D515A" w:rsidRPr="00FF394A" w:rsidRDefault="008D515A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40%</w:t>
            </w: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40%</w:t>
            </w: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3.5. Izraditi metodologiju za provjeru kvalitete financijskog upravljanja i kontrole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Izrada je u tijeku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40%</w:t>
            </w: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40%</w:t>
            </w: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3.6. Izrada novog Priručnika za procjenu rizika i planiranje interne revizije u javnom sektoru u Federaciji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Priručnik 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Radi se analiza potrebe za donošenjem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350E03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011F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3.7. Izraditi Godišnji konsolidirani izvještaj o funkcioniranju sistema financijskog upravljanja i kontrole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Usvojeno na 6. sjednici, 21.6.2023.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3.8. Izraditi Godišnji konsolidirani izvještaj o radu interne revizije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Usvojeno na 5. sjednici, 14.6.2023.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Odsjek za razvoj interne revizije</w:t>
            </w: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3.9. Certifikacija internih revizora za javni sektor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Certificiran je 51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interni revizor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3.10. Provođenje edukacija iz oblasti financijskog upravljanja i kontrole i interne revizije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financijskog upravljanja i kontrole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6E4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3.11. Operacionalizacija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PIFC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aplikacije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Aplikacija funkcionalna i u primjeni kod koordinatora za </w:t>
            </w:r>
            <w:proofErr w:type="spellStart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FUK</w:t>
            </w:r>
            <w:proofErr w:type="spellEnd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, internih revizora i </w:t>
            </w:r>
            <w:proofErr w:type="spellStart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CHJ</w:t>
            </w:r>
            <w:proofErr w:type="spellEnd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FMF</w:t>
            </w:r>
            <w:proofErr w:type="spellEnd"/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Aplikacija je postala funkcionalna krajem 2023. godine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6E4F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revizije/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D31D7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3.12. Izraditi Zakon o izvršavanju Budžeta za 2024.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Prijedlog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Utvrđen na 26. sjednici 22.1.2024.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E4FB4" w:rsidRPr="00FF394A" w:rsidRDefault="006E4FB4" w:rsidP="005616D1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3.13. Izraditi Budžet za građane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Obavljen Budžet za građane na web stranici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3.14. Izraditi Zakon o izmjenama i dopunama Zakona o trezoru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Prijedlog zakona utvrđen na 6. sjednici 21.6.2023.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3.15. Izraditi izmjene i dopune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podzakonskih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akata vezano za Zakon o trezoru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proofErr w:type="spellStart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Podzakonski</w:t>
            </w:r>
            <w:proofErr w:type="spellEnd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akti objavljeni u Službenim novinama FBiH 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Objavljena 3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podzakonska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akta vezana za Zakon o trezoru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3.16. Izraditi Izvještaj o izvršenju Budžeta za 2022. godinu i kvartalne izvještaje za 2023. godinu na osnovu podataka iz Glavne knjige Trezora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Usvojena su 3 izvještaja na 359., 11. i 19. sjednici Vlade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CA4ABB" w:rsidP="00CA4ABB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3.17.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Objavljen je Plan na stranici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FMF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-a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lastRenderedPageBreak/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3.18.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Odluke objavljene na portalu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Agencije za javnu nabavu i provedeni su postupci sukladno Zakonu o javnim nabavama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3.19.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ponuđačem </w:t>
            </w:r>
            <w:r w:rsidR="00FC416E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10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Objavljena </w:t>
            </w:r>
            <w:r w:rsidRPr="00FF394A">
              <w:rPr>
                <w:rFonts w:ascii="Arial" w:hAnsi="Arial" w:cs="Arial"/>
                <w:sz w:val="17"/>
                <w:szCs w:val="17"/>
              </w:rPr>
              <w:t>tenderska dokumentacija na portalu Agencije za javnu nabavu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FC416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2.570.362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FC416E" w:rsidP="000404CE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2.570.362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FC416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2.570.362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FC416E" w:rsidP="000404CE">
            <w:pPr>
              <w:tabs>
                <w:tab w:val="left" w:pos="610"/>
              </w:tabs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2.570.362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3.20.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plan rada interne revizije za razdoblje 2024-2026. godina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Plan je usvojen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3.21.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plan revizije za 2024.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16D1" w:rsidRPr="00FF394A" w:rsidRDefault="005616D1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616D1" w:rsidRPr="00FF394A" w:rsidRDefault="005616D1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616D1" w:rsidRPr="00FF394A" w:rsidRDefault="005616D1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616D1" w:rsidRPr="00FF394A" w:rsidRDefault="005616D1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616D1" w:rsidRPr="00FF394A" w:rsidRDefault="005616D1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616D1" w:rsidRPr="00FF394A" w:rsidRDefault="005616D1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Plan je usvojen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3.22. Obavljanje interne revizije kod budžetskih korisnika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Manji broj danih preporuka interne revizije u odnosu na prethodnu godinu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3.23.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Izrada i dostavljanje izvještaja revidiranim korisnicima te praćenje provedbe danih preporuka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Smanjen broj danih preporuka u odnosu na prethodnu godinu</w:t>
            </w: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3.24.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CA4AB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Dan</w:t>
            </w:r>
            <w:r w:rsidR="00CA4ABB" w:rsidRPr="00FF394A"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CA4ABB" w:rsidRPr="00FF394A">
              <w:rPr>
                <w:rFonts w:ascii="Arial" w:eastAsia="Times New Roman" w:hAnsi="Arial" w:cs="Arial"/>
                <w:sz w:val="17"/>
                <w:szCs w:val="17"/>
              </w:rPr>
              <w:t>su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CA4ABB" w:rsidRPr="00FF394A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preporuk</w:t>
            </w:r>
            <w:r w:rsidR="00CA4ABB" w:rsidRPr="00FF394A"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manje u odnosu na izvještaj o financijskoj reviziji za 2021. godinu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3.25.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budžeta Federacije BiH, kantona, općina, gradova i izvanbudžetskih fondova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za 2022. godinu i kvartalne izvještaje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Izvještaj usvojen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Usvojena su 4 izvještaja na 358., 6., 13. i 21 sjednici Vlade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3.26. Donositi mišljenja na zahtjev budžetskih korisnika na Zakone, odluke, pravilnike i programe u pogledu potrebnih financijskih sredstava i fiskalnog utjecaja na budžet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Davati mišljenja na vrijeme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174.972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174.972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174.972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174.972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3.27. Tekući transferi neprofitnim organizacijama -prikupljanje prihoda ostvarenih od prometa Lutrije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707D0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2.520.786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63%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2.520.786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63%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707D0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3.                            </w:t>
            </w:r>
            <w:r w:rsidR="000707D0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86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16E" w:rsidRPr="00FF394A" w:rsidRDefault="00FC416E" w:rsidP="00FC416E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7.066.116</w:t>
            </w:r>
            <w:r w:rsidRPr="00FF394A">
              <w:rPr>
                <w:rStyle w:val="FootnoteReference"/>
                <w:rFonts w:ascii="Arial" w:eastAsia="Times New Roman" w:hAnsi="Arial" w:cs="Arial"/>
                <w:b/>
                <w:bCs/>
                <w:sz w:val="17"/>
                <w:szCs w:val="17"/>
              </w:rPr>
              <w:footnoteReference w:id="11"/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16E" w:rsidRPr="00FF394A" w:rsidRDefault="00FC416E" w:rsidP="000404CE">
            <w:pPr>
              <w:spacing w:after="0" w:line="240" w:lineRule="auto"/>
              <w:ind w:left="-184" w:right="-198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5.548.159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15CC7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</w:t>
            </w:r>
            <w:r w:rsidR="000404CE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416E" w:rsidRPr="00FF394A" w:rsidRDefault="00FC416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7.066.116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FC416E" w:rsidP="000404CE">
            <w:pPr>
              <w:spacing w:after="0" w:line="240" w:lineRule="auto"/>
              <w:ind w:left="-184" w:right="-198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5.548.159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15CC7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</w:t>
            </w:r>
            <w:r w:rsidR="000404CE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4. Povećati učinak u trošenju javnih sredstava i obim i efikasnost javnih investicija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III. Planiranje i budžetiranje, Mjera: III.6.: Unaprjeđenje planiranja, upravljanja i monitoringa javnih investicija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proofErr w:type="spellEnd"/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BF32A6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4.1. Izraditi Program javnih investicija Federacije BiH 2024-202</w:t>
            </w:r>
            <w:r w:rsidR="00BF32A6" w:rsidRPr="00FF394A">
              <w:rPr>
                <w:rFonts w:ascii="Arial" w:hAnsi="Arial" w:cs="Arial"/>
                <w:sz w:val="17"/>
                <w:szCs w:val="17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Usvojen Nacrt na 8. sjednici, 18.7.2023. i Prijedlog na 26. sjednici 23.1.2024.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4.2. Izrada Informacije o utrošku sredstava za realizaciju projekata uključenih u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FBiH za 2022.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Vlada Informaciju primila k znanju na 8. sjednici, 18.7.2023.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Unaprijediti program javnih investicija većom primjenom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Aplikacija je u završnoj fazi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4.4. Uskladiti program javnih investicija sa budžetskim procesom i kalendarom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b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Usklađen </w:t>
            </w:r>
            <w:proofErr w:type="spellStart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PJI</w:t>
            </w:r>
            <w:proofErr w:type="spellEnd"/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s budžetskom procesom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Usklađeno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4.5. Propisati metodologiju izvještavanja o monitoringu realizacije projekata iz programa javnih investicija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Započelo se s izradom metodologije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716691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123C85" w:rsidP="00123C8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123C85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1.6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15CC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4.                          </w:t>
            </w:r>
            <w:r w:rsidR="00015CC7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80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74.988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123C85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68.322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15CC7" w:rsidP="00123C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 w:rsidR="00123C85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0404CE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74.988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123C85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68.322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15CC7" w:rsidP="00123C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  <w:r w:rsidR="00123C85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0404CE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5. Povećavati efikasnost u naplati javnih prihoda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1. Strategija reforme upravljanja javnim financijama FBiH 2021 – 2025. godine,</w:t>
            </w:r>
            <w:r w:rsidRPr="00FF394A">
              <w:t xml:space="preserve">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II.1.4  Unaprijediti propise o poreznoj administraciji; Mjera 1. u okviru stuba II Javni prihodi, aktivnost: II.1.3 Harmonizirati zakon o igrama na sreću u skladu sa međunarodnim propisima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2. Strategija razvoja FBiH 2021 – 2027. godine,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proofErr w:type="spellEnd"/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5.1.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Zakon o izmjenama i dopunama Zakona o Jedinstvenom sistemu registracije kontrole i naplate doprinosa, nakon usvajanja Zakona o doprinosima </w:t>
            </w:r>
          </w:p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CA4ABB" w:rsidP="000404CE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Nije realizirano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jer nije usvojen </w:t>
            </w:r>
            <w:r w:rsidR="000404CE"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Zakon o doprinosima 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5.2.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Pravilnik o izmjenama i dopunama pravilnika </w:t>
            </w:r>
            <w:bookmarkStart w:id="2" w:name="_VPID_112"/>
            <w:bookmarkEnd w:id="2"/>
            <w:r w:rsidRPr="00FF394A">
              <w:rPr>
                <w:rFonts w:ascii="Arial" w:hAnsi="Arial" w:cs="Arial"/>
                <w:sz w:val="17"/>
                <w:szCs w:val="17"/>
              </w:rPr>
              <w:t xml:space="preserve">o podnošenju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prijava za upis i promjene upisa u Jedinstveni sistem registracije, kontrole i naplate doprinosa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 Pravilnik u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“Službenim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Objavljen u </w:t>
            </w:r>
          </w:p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trike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“Službenim novinama FBiH“, broj: 77/23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 xml:space="preserve">Odsjek za sistem plaća, doprinose za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lastRenderedPageBreak/>
              <w:t>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5.3.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Izraditi Osnovice za obračun doprinosa određenih obveznika za narednu kalendarsku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6E88" w:rsidRPr="00FF394A" w:rsidRDefault="000404CE" w:rsidP="00006E8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Objavljene Osnovice u “Službenim novinama FBiH“ kao preduvjet za ispravno obračunavanje i plaćanje doprinosa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Objavljene u „Službenim novinama FBiH“, broj: 4/24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36353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36353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5.4. Izraditi Uredbu o metodologiji izračuna i usklađivanja najniže plaće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Objavljena Uredba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u “Službenim novinama FBiH“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CA4ABB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Izrada u tijeku 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CA4ABB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5.5.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Izraditi 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Odluku o iznosu minimalne plaće za narednu kalendarsku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Objavljena Odluka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u “Službenim novinama FBiH“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trike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Objavljene u „Službenim novinama FBiH“, broj:101/23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5.6.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Izraditi informaciju o aktivnostima po osnovu članstva Bosne i Hercegovine u Globalnom forumu o transparentnosti i razmjeni informacija u porezne</w:t>
            </w:r>
          </w:p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svrhe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Vlada Informaciju 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Vlada je prihvatila Informacije na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351. sjednici, 16.2.2023. i na 22. sjednici, 12.12.2023.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14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5.7.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Održavanje edukativnih radionica djelatnicima Porezne uprave FBiH o aktivnostima i smjernicama potrebnim za implementaciju međunarodnih standarda razmjene informacija u porezne svrhe, koja proizlaze iz članstva u Globalnom forumu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Realizirane radionice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942C53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U PU FBiH nije formirana organizacijska jedinica </w:t>
            </w:r>
            <w:r w:rsidR="00C34F0E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za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međunarodn</w:t>
            </w:r>
            <w:r w:rsidR="00C34F0E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u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suradnj</w:t>
            </w:r>
            <w:r w:rsidR="00C34F0E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u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za porezna pitanja i koja će iz okvira svojih nadležnosti provoditi aktivnosti na koje se obvezala BiH po osnov</w:t>
            </w:r>
            <w:r w:rsidR="00942C53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članstva u Globalnom forumu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442FB7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5.8.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informaciju o aktivnostima po osnovu članstva Bosne i Hercegovine u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Inkluzivnom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okviru za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BEPS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Informacija primljena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Informacija dostavljena Vladi FBiH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3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5.9.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Analiza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Akcije 8-10: Transferne cijene i Akcije 13: Izvještavanje po zemljama (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) s fokusom na detektiranja potrebnih izmjena pravnog okvira u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24514B" w:rsidP="00AE39B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Započelo se s analizom, ali 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nije urađena  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zbog n</w:t>
            </w:r>
            <w:r w:rsidR="000404CE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edostat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ka</w:t>
            </w:r>
            <w:r w:rsidR="000404CE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zaposlenih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u Odsjeku</w:t>
            </w:r>
            <w:r w:rsidR="000404CE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0404CE" w:rsidRPr="00FF394A" w:rsidRDefault="0024514B" w:rsidP="000404CE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4514B" w:rsidP="0024514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5.10. Izraditi Pravilnik o izmjenama i dopunama Pravilnika o sadržaju pravila, uvjetima i načinu priređivanja nagradnih igara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8"/>
                <w:szCs w:val="18"/>
                <w:lang w:eastAsia="zh-TW"/>
              </w:rPr>
              <w:t>Pravilnik objavljen u</w:t>
            </w:r>
            <w:r w:rsidRPr="00FF394A">
              <w:rPr>
                <w:rFonts w:ascii="Arial" w:hAnsi="Arial" w:cs="Arial"/>
                <w:sz w:val="18"/>
                <w:szCs w:val="18"/>
              </w:rPr>
              <w:t xml:space="preserve"> „Službenim novinama Federacije BiH“ br.  67/23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5.11.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Izraditi Pravilnik o izmjenama i dopunama Pravilnika o sadržaju, načinu i obliku dostavljanja obaveznih evidencija i obrazaca za izradu dnevnog obračuna prihoda i uplatu mjesečnih naknada za priređivanje igara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24514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Pravilnik nije </w:t>
            </w:r>
            <w:r w:rsidR="0024514B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završen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zbog nedovoljnog broja zaposleni</w:t>
            </w:r>
            <w:r w:rsidR="0024514B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h u Odsjeku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24514B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4514B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5.12.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Izraditi stavove, mišljenja i odgovore na upite vezane za primjenu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Broj izdanih stavova, mišljenja i odgovora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Izdano 140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stavova, mišljenja i odgovora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5.13.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Izdavati Odobrenje za rad kasina, automat klubova i kladionica, na osnovu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Broj izdanih odobrenja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Izdano 228 odobrenja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5.14.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Izdavati Rješenja o priređivanju nagradnih igara, Rješenja o prethodnoj suglasnosti za promjenu vlasničke strukture priređivača igara na sreću te Rješenja o trajnom prestanku rada privremeno zatvorenih uplatnih mjesta po sili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zakona, na osnovu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Broj izdanih rješenja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Izdano 298 rješenja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lastRenderedPageBreak/>
              <w:t>5.15. Analizirati ostvarene prihode po osnovu priređivanja igara na sreću i pratiti stanje i dinamiku plaćanja obaveza od strane priređivača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Izrađen dokument „Analiza i praćenje prihoda od priređivanja igara na sreću“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Izrađena analiza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5.16.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Odluke usvojene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359. sjednici, 19.4.2023.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5.17. Izraditi Strategiju restrukturiranja Porezne uprave Federacije BiH za period 2023 - 2026. godina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Strategija usvojena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Odlučeno je da se ide u izradu Programa</w:t>
            </w: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restrukturiranja PU FBiH, ne Strategije.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Izrađen je Prijedlog programa, ali nije dostavljen Vladi jer je potrebno mišljenje PU FBiH.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5.18. Izraditi Zakon o Poreznoj upravi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Izrađen je tekst Prednacrta, ali nije upućen Vladi FBiH na razmatranje jer treba biti dostavljen s Općim poreznim zakonom.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5.19. Izraditi Opći porezni zakon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Izrađen je tekst Prednacrta, ali nije 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lastRenderedPageBreak/>
              <w:t xml:space="preserve">upućen Vladi FBiH na razmatranje. Radi se na analizi Direktiva EU i </w:t>
            </w:r>
            <w:proofErr w:type="spellStart"/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BEPS</w:t>
            </w:r>
            <w:proofErr w:type="spellEnd"/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preporuka jer je potrebno usklađivanje, te izrada Uspore</w:t>
            </w:r>
            <w:r w:rsidR="00E139CB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nog prikaza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50%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5.20. Izraditi Zakon o izmjenama i dopuna Zakona o porezu na dobit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AE39B4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Porezna uprava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nije implementiral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a elektronski potpis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5.21.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Zakon o poreznom savjetovanju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Izrađen tekst Prednacrta, ali nije upućen Vladi FBiH na razmatranje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5.22. Izraditi Zakon o </w:t>
            </w:r>
            <w:proofErr w:type="spellStart"/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Izrađen tekst prednacrta, ali nije upućen Vladi FBiH na razmatranje. Radi se izrada obrazloženja, procjena utjecaja i koštanja i sl.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5.23. Izraditi Pravilnik o izmjenama i dopunama Pravilnika o primjeni Zakona o porezu na dobit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Porezna uprava nije implementirala elektronski potpis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5.24. Izraditi Pravilnik o izmjenama i dopunama Pravilnika o poreznoj </w:t>
            </w:r>
            <w:proofErr w:type="spellStart"/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rezidentnosti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Porezna uprava nije implementirala elektronski potpis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5.25. Izraditi Pravilnik o izmjenama i dopunama Pravilnika o transfernim cijenama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B4" w:rsidRPr="00FF394A" w:rsidRDefault="000404CE" w:rsidP="00AE39B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Odsjek za 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međunarodnu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s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u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radnju nije </w:t>
            </w:r>
            <w:r w:rsidR="00AE39B4"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završio 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analizu preporuka </w:t>
            </w:r>
            <w:proofErr w:type="spellStart"/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BEPS</w:t>
            </w:r>
            <w:proofErr w:type="spellEnd"/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5.26. Izraditi 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Porezna uprava nije implementirala elektronski potpis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753B5C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5.27. Izraditi Pravilnik o izmjenama i dopunama Pravilnika o podnošenju poreznih prijava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Porezna uprava nije implementirala elektronski potpis</w:t>
            </w:r>
            <w:r w:rsidR="00AE39B4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39B4" w:rsidRPr="00FF394A" w:rsidRDefault="00AE39B4" w:rsidP="00AE3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0F5A95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2.083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AE39B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50%</w:t>
            </w: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5.28. Izraditi mišljenja, odgovore i stavove iz oblasti porezne politike,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fiskalizacije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>, porezne administracije i postupaka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Broj izdanih stavova, mišljenja i odgovora vezanih za primjenu zakona i pravilnika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Urađena su 423 mišljenja, stava i odgovora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A4166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5.29. Izdavati Uvjerenja o ispunjenosti tehničkih i funkcionalnih karakteristika dijelova fiskalnog sistema; Odobrenje za stavljanje u promet fiskalnog sistema i zaključivanje Ugovore o stavljanju fiskalnog sistema u promet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Broj izdanih uvjerenja, rješenje i zaključenih ugovora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Izdana su 3 uvjerenja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41665" w:rsidRPr="00FF394A" w:rsidRDefault="00A41665" w:rsidP="00A416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7D6AAE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06E88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5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.                           </w:t>
            </w:r>
            <w:r w:rsidR="00006E88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65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431AB3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229.130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431AB3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172.888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232A6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</w:t>
            </w:r>
            <w:r w:rsidR="00B17C2C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,5</w:t>
            </w: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431AB3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229.130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431AB3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172.888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232A6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</w:t>
            </w:r>
            <w:r w:rsidR="00B17C2C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,5</w:t>
            </w: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FF394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6. Unaprijediti fiskalnu stabilnost i izravnanje u oblasti javnih financija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godina;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III. Planiranje i budžetiranje, Mjera: III.2. Proširivanje obuhvata budžeta i DOB-a i Mjera III.4. Unaprjeđenje budžetiranja u programskom formatu;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II. Javni prihodi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razvoja FBiH 2021 – 2027. godina, Cilj: 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sektor, Prioritet: Unaprjeđivati vladavinu prava, Mjera:</w:t>
            </w:r>
            <w:r w:rsidRPr="00FF394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upravljanja dugom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 Sudjelovati u pregovorima za izradu ugovora o izbjegavanju dvostrukog oporezivanja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Dana su 3 mišljenja na ugovore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6.2. Analizirati efekte primjene poreza na dobit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Izrađena analiza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B49F6">
        <w:trPr>
          <w:trHeight w:val="53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6.3. Pratiti implementaciju Zakona o visini stope zatezne kamate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Porezna uprava dostavila analizu otpisane zateznih kamata i naplaćenih prihoda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6.4. Izrada Prijedloga modela raspodjele javnih prihoda u Federaciji BiH i javne konzultacije svih sudionika u raspodjeli javnih prihoda o prijedlozima raspodjele kao podloga za izradu teksta novog Zakona o javnim prihodima, pripadnosti i raspodjeli javnih prihoda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Izrađen i usuglašen model raspodjele javnih prihoda u Federaciji 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56717D" w:rsidP="0056717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Model nije završen zbog nedovoljnog broja zaposlenih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56717D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6.5. Izraditi izmjene i dopune Pravilnika o načinu uplate, pripadnosti i raspodjele javnih prihoda u Federaciji Bosne i Hercegovine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0404CE" w:rsidRPr="00FF394A" w:rsidRDefault="000404CE" w:rsidP="000404CE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56717D" w:rsidP="000404CE">
            <w:pPr>
              <w:pStyle w:val="ListParagraph"/>
              <w:ind w:left="0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  <w:p w:rsidR="000404CE" w:rsidRPr="00FF394A" w:rsidRDefault="000404CE" w:rsidP="000404CE">
            <w:pPr>
              <w:pStyle w:val="ListParagraph"/>
              <w:ind w:left="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6.6.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56717D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6.7.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Izrađene projekcije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6.8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informaciju „Mjesečni pregled naplate poreznih prihoda 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doprinosa na teritoriju Federacije Bosne i Hercegovine“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Prihvaćena informacija od strane Vlade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Informacije su prihvaćene na Vladi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6.9 Izraditi Godišnji konsolidirani pregled ostvarenja javnih prihoda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 od strane Vlade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Godišnji pregled prihvaćen na 360. sjednici Vlade </w:t>
            </w: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lastRenderedPageBreak/>
              <w:t>FBiH, održanoj 27.4.2023. godine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6.10. Izraditi mišljenja i odgovore na upite iz oblasti pripadnosti i raspodjele prihoda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Broj danih mišljenja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Dano je 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65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mišljenja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6.11. Ažurirati Registar taksi i naknada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Urađeno je 15 ažuriranja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6.12. Izraditi Budžet za 2024. godinu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na temelju prikupljenih i obrađenih podataka od svih budžetskih korisnika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Utvrđen prijedlog Budžeta na 26. sjednici 23.1.2024.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145.810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6.13. 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Izraditi Dokument okvirnog budžeta 2024-2026.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DOB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DOB je usvojen na 7. sjednici, 4.7.2023.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431A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66.656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66.656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6.14. Izraditi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Smjernice ekonomske i fiskalne politike FBiH 2024-2026.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Smjernice usvojene na 4. sjednici, 1.6.2023.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41.660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6.15. Izraditi godišnji izvještaj o dodijeljenoj državnoj pomoći u Federaciji Bosne i Hercegovine za prethodnu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Usvojen na 6. sjednici, 21.6.2023.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6.16. Tekući transferi Vijeću za državnu pomoć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165.000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F8138B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165.000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F8138B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6.17.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Odluke o preraspodjeli iz Budžeta FBiH s jednog budžetskog korisnika na drugog prema ukazanoj potrebi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Doneseno je 6 odluka o  preraspodjeli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6.18.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budžetskih korisnika i Vlade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6.19.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Usvojeni izvještaji na Vladi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6.20.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Odluke o raspodjeli sredstava utvrđenih Budžetom - Tekući transferi drugim razinama vlasti i fondovima – Kantoni i općine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Odluka donesena</w:t>
            </w:r>
            <w:r w:rsidRPr="00FF394A">
              <w:rPr>
                <w:rFonts w:ascii="Arial" w:eastAsia="Times New Roman" w:hAnsi="Arial" w:cs="Arial"/>
                <w:strike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na 20. sjednici, 15.11.2023.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7C1EB5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7C1EB5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6.21.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Odluka donesena na 3. sjednici, 19.5.2023.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7C1EB5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204.000.000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204.000.000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7C1EB5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204.000.000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204.000.000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6.22. Izraditi Odluku o raspodjeli sredstava utvrđenih Budžetom - Kapitalni transferi drugim razinama vlasti i fondovima – Kantoni i općine </w:t>
            </w:r>
            <w:r w:rsidR="007C1EB5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12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Odluka donesena</w:t>
            </w:r>
            <w:r w:rsidRPr="00FF394A">
              <w:rPr>
                <w:rFonts w:ascii="Arial" w:eastAsia="Times New Roman" w:hAnsi="Arial" w:cs="Arial"/>
                <w:strike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na 20. sjednici, 15.11.2023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lastRenderedPageBreak/>
              <w:t xml:space="preserve">Odsjek za izradu i izvršenje budžeta i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lastRenderedPageBreak/>
              <w:t>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7C1EB5" w:rsidP="007C1EB5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DA3A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DA3A54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C1EB5" w:rsidP="007C1EB5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DA3A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DA3A54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6.23.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FF394A">
              <w:rPr>
                <w:rFonts w:ascii="Arial" w:hAnsi="Arial" w:cs="Arial"/>
                <w:sz w:val="17"/>
                <w:szCs w:val="17"/>
              </w:rPr>
              <w:t>Strategiju upravljanja dugom 2023-2025.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Strategija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Strategija usvojena na 20. sjednici, 15.11.2023.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6.24. Izraditi Izvještaj o izvršenju Strategije upravljanja dugom 2022-2024.</w:t>
            </w:r>
            <w:r w:rsidRPr="00FF394A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za 2022. godinu</w:t>
            </w:r>
            <w:r w:rsidRPr="00FF394A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Izvještaj </w:t>
            </w:r>
            <w:r w:rsidRPr="00FF394A">
              <w:rPr>
                <w:rFonts w:ascii="Arial" w:hAnsi="Arial" w:cs="Arial"/>
                <w:sz w:val="17"/>
                <w:szCs w:val="17"/>
              </w:rPr>
              <w:t>primljen k znanju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na 16. sjednici, 4.10.2023.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6.25.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godišnji plan zaduživanja za 2023.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Usvojen na 6. sjednici, 21.6.2023.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6.26.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Izraditi Informaciju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 unutarnjem i vanjskom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dugu sa stanjem na dan 31.12. 2022.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Vlada 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Vlada primila k znanju na 13. sjednici 7.9.2023.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6.27.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isplatama verificiranih tražbina po osnovi računa stare devizne štednje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Usvojena na 357. sjednici, 6.4.2023.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6.28.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</w:t>
            </w:r>
            <w:r w:rsidRPr="00FF394A">
              <w:rPr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FF394A">
              <w:rPr>
                <w:rFonts w:ascii="Arial" w:hAnsi="Arial" w:cs="Arial"/>
                <w:sz w:val="17"/>
                <w:szCs w:val="17"/>
              </w:rPr>
              <w:t>po osnovi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Usvojena na 357. sjednici, 6.4.2023.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6.29. Izraditi Informacije i Odluke o davanju suglasnosti za prihvaćanje kredita za financiranje projekata u Federaciji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6.30. Zaključivati ugovore o kreditima međunarodnih financijskih institucija i bilateralnih kreditora i zaključivati podugovore s krajnjim korisnicima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Zaključeni i potpisani ugovori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6.31. Izraditi Odluke o sufinanciranju projekata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6.32. Izraditi kvartalne izvještaje o dugu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7C1EB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6.33. Plaćanje obaveza Federacije BiH iz osnove unutarnjeg duga </w:t>
            </w:r>
            <w:r w:rsidR="00DA3A54" w:rsidRPr="00FF394A">
              <w:rPr>
                <w:rStyle w:val="FootnoteReference"/>
                <w:rFonts w:ascii="Arial" w:eastAsia="Times New Roman" w:hAnsi="Arial" w:cs="Arial"/>
                <w:bCs/>
                <w:sz w:val="17"/>
                <w:szCs w:val="17"/>
              </w:rPr>
              <w:footnoteReference w:id="13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6717D" w:rsidRPr="00FF394A" w:rsidRDefault="0056717D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DA3A54" w:rsidP="00364B43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433.875.810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162.246.213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37%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364B43">
            <w:pPr>
              <w:spacing w:after="0" w:line="240" w:lineRule="auto"/>
              <w:ind w:left="-102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433.</w:t>
            </w:r>
            <w:r w:rsidR="00364B43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875.810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162.246.213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37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6.34. Evidentiranje i praćenje verificiranih obaveza iz osnove stare devizne štednje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Odsjek za izmirenje duga</w:t>
            </w: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7C1EB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6.35. Plaćanje obaveza Federacije BiH iz osnove vanjskog duga </w:t>
            </w:r>
            <w:r w:rsidR="00DA3A54" w:rsidRPr="00FF394A">
              <w:rPr>
                <w:rStyle w:val="FootnoteReference"/>
                <w:rFonts w:ascii="Arial" w:eastAsia="Times New Roman" w:hAnsi="Arial" w:cs="Arial"/>
                <w:bCs/>
                <w:sz w:val="17"/>
                <w:szCs w:val="17"/>
              </w:rPr>
              <w:footnoteReference w:id="14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404CE" w:rsidRPr="00FF394A" w:rsidRDefault="000404CE" w:rsidP="000404C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DA3A54" w:rsidP="00364B43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913.108.902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832.459.561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91%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DA3A54" w:rsidP="00364B43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913.108.902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56717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832.459.561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91%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6.36. </w:t>
            </w:r>
            <w:r w:rsidRPr="00FF394A">
              <w:rPr>
                <w:rFonts w:ascii="Arial" w:hAnsi="Arial" w:cs="Arial"/>
                <w:sz w:val="17"/>
                <w:szCs w:val="17"/>
              </w:rPr>
              <w:t>Provoditi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 xml:space="preserve">inspekcijski nadzor zakonitosti, blagovremenosti i namjenskog korištenja </w:t>
            </w:r>
            <w:r w:rsidRPr="00FF394A">
              <w:rPr>
                <w:rFonts w:ascii="Arial" w:hAnsi="Arial" w:cs="Arial"/>
                <w:sz w:val="17"/>
                <w:szCs w:val="17"/>
              </w:rPr>
              <w:t>budžet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6.37. Provoditi i</w:t>
            </w:r>
            <w:r w:rsidRPr="00FF394A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56717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6.38. Zaprimanje, izrada i izvršenje rješenja o povratu više ili pogrešno uplaćenih sredstava i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sudskih izvršnih rješenja na razini Federacije BiH</w:t>
            </w:r>
            <w:r w:rsidR="00DA3A54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DA3A54" w:rsidRPr="00FF394A">
              <w:rPr>
                <w:rStyle w:val="FootnoteReference"/>
                <w:rFonts w:ascii="Arial" w:eastAsia="Times New Roman" w:hAnsi="Arial" w:cs="Arial"/>
                <w:sz w:val="17"/>
                <w:szCs w:val="17"/>
              </w:rPr>
              <w:footnoteReference w:id="15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90% realizirana rješenja o povratu više ili pogrešno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uplaćenih sredstava i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sudskih izvršnih rješenja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Odsjek za povrat više ili pogrešno uplaćenih prihoda i provođenje sudskih odluka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DA3A54" w:rsidP="00DA3A54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28.000.000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DA3A54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28.000.000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DA3A54" w:rsidP="000404CE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28.000.000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C1EB5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28</w:t>
            </w:r>
            <w:r w:rsidR="000404CE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6.39. Priprema i izrada prijedloga rješenja na žalbe izjavljene na prvostupanjska rješenja Porezne uprave i Financijske policije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291.620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7C1EB5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6.                         9</w:t>
            </w:r>
            <w:r w:rsidR="007C1EB5"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7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1CD6" w:rsidRPr="00FF394A" w:rsidRDefault="00181CD6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1.619.982.912 </w:t>
            </w:r>
            <w:r w:rsidRPr="00FF394A">
              <w:rPr>
                <w:rStyle w:val="FootnoteReference"/>
                <w:rFonts w:ascii="Arial" w:eastAsia="Times New Roman" w:hAnsi="Arial" w:cs="Arial"/>
                <w:b/>
                <w:bCs/>
                <w:sz w:val="17"/>
                <w:szCs w:val="17"/>
              </w:rPr>
              <w:footnoteReference w:id="16"/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181CD6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1.267.702.338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7E69E0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</w:t>
            </w:r>
            <w:r w:rsidR="000404CE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%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1CD6" w:rsidRPr="00FF394A" w:rsidRDefault="00181CD6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1.619.982.912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181CD6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1.267.702.338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7E69E0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</w:t>
            </w:r>
            <w:r w:rsidR="000404CE"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FF394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7. Strateško planiranje i administracija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 DOB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 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Koordinacija sektora i izrada trogodišnjeg plana rada Ministarstva za razdoblje 2024-2026.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  <w:bookmarkStart w:id="3" w:name="_GoBack"/>
            <w:bookmarkEnd w:id="3"/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5C184D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2024.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Izvještaj o radu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FF394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Povećati transparentnost rada kroz redovnu objavu dokumenata i aktivnosti iz nadležnosti Ministarstva na web stranici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7.5.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7.6.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7.7.</w:t>
            </w:r>
            <w:r w:rsidRPr="00FF394A"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Redovna kontrola rada baza podataka, održavanje računalne mreže i hardvera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Neometan rad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7.8. Izraditi godišnje, kvartalne i mjesečne računovodstvene izvještaje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7.9. </w:t>
            </w:r>
            <w:r w:rsidRPr="00FF394A">
              <w:rPr>
                <w:rFonts w:ascii="Arial" w:hAnsi="Arial" w:cs="Arial"/>
                <w:sz w:val="17"/>
                <w:szCs w:val="17"/>
              </w:rPr>
              <w:t>Redovna mjesečna obrada plaća zaposlenih i naknada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>koje nemaju karakter plaća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 </w:t>
            </w:r>
            <w:r w:rsidR="00FC416E"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17"/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BD50F3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5.529.915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BD50F3" w:rsidP="000404CE">
            <w:pPr>
              <w:spacing w:after="0" w:line="240" w:lineRule="auto"/>
              <w:ind w:left="-42"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5.529.915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BD50F3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5.529.915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BD50F3" w:rsidP="000404CE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5.529.915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7.10. Izraditi DOB i godišnji budžet Ministarstva, operativni budžet, pratiti izvršenje budžeta Ministarstva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7.11. Zaprimanje, razvođenje i raspoređivanje akata po sektorima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Pošta zaprimljena, provedena kroz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DMS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i otpremljena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7.12. </w:t>
            </w:r>
            <w:r w:rsidRPr="00FF394A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7.13.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FF394A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7.14. Dostavljanje podataka, odgovora i izjašnjenja Federalnom pravobraniteljstvu i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zastupanje u radnim sporovima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Dostavljanje podataka u zakonskom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404CE" w:rsidRPr="00FF394A" w:rsidRDefault="000404CE" w:rsidP="000404CE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Odsjek za opće pravne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7.                         100%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EE09E2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5.675.725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EE09E2" w:rsidP="00364B43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5.675.725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100%</w:t>
            </w: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404CE" w:rsidRPr="00FF394A" w:rsidTr="00A1349B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EE09E2" w:rsidP="000404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5.675.725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EE09E2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5.675.725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04CE" w:rsidRPr="00FF394A" w:rsidRDefault="000404CE" w:rsidP="00040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100%</w:t>
            </w:r>
          </w:p>
        </w:tc>
      </w:tr>
    </w:tbl>
    <w:p w:rsidR="00A1349B" w:rsidRPr="00FF394A" w:rsidRDefault="00A1349B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64B43" w:rsidRPr="00FF394A" w:rsidRDefault="00364B43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1349B" w:rsidRPr="00FF394A" w:rsidRDefault="00A1349B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F394A">
        <w:rPr>
          <w:rFonts w:ascii="Arial" w:eastAsia="Times New Roman" w:hAnsi="Arial" w:cs="Arial"/>
          <w:b/>
          <w:sz w:val="24"/>
          <w:szCs w:val="24"/>
        </w:rPr>
        <w:t xml:space="preserve">C3. Pregled ukupnog postotaka izvršenja po programima (mjerama) organa uprave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39"/>
        <w:gridCol w:w="2522"/>
        <w:gridCol w:w="2511"/>
      </w:tblGrid>
      <w:tr w:rsidR="00A1349B" w:rsidRPr="00FF394A" w:rsidTr="00A1349B">
        <w:trPr>
          <w:trHeight w:val="510"/>
          <w:jc w:val="center"/>
        </w:trPr>
        <w:tc>
          <w:tcPr>
            <w:tcW w:w="3146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cilja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Izvršeno u odnosu na planirano </w:t>
            </w:r>
            <w:r w:rsidRPr="00FF394A">
              <w:rPr>
                <w:rFonts w:ascii="Arial" w:hAnsi="Arial" w:cs="Arial"/>
                <w:i/>
                <w:sz w:val="17"/>
                <w:szCs w:val="17"/>
              </w:rPr>
              <w:t>(%)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Utrošeno sredstava u odnosu na planirano </w:t>
            </w:r>
            <w:r w:rsidRPr="00FF394A">
              <w:rPr>
                <w:rFonts w:ascii="Arial" w:hAnsi="Arial" w:cs="Arial"/>
                <w:i/>
                <w:sz w:val="17"/>
                <w:szCs w:val="17"/>
              </w:rPr>
              <w:t>(%)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1. Rasteretiti privredu smanjenjem fiskalnog opterećenja rada</w:t>
            </w:r>
          </w:p>
        </w:tc>
        <w:tc>
          <w:tcPr>
            <w:tcW w:w="929" w:type="pct"/>
            <w:vAlign w:val="center"/>
          </w:tcPr>
          <w:p w:rsidR="00A1349B" w:rsidRPr="00FF394A" w:rsidRDefault="00232A64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</w:t>
            </w:r>
            <w:r w:rsidR="00364B43" w:rsidRPr="00FF394A">
              <w:rPr>
                <w:rFonts w:ascii="Arial" w:hAnsi="Arial" w:cs="Arial"/>
                <w:sz w:val="17"/>
                <w:szCs w:val="17"/>
              </w:rPr>
              <w:t>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A1349B" w:rsidRPr="00FF394A" w:rsidRDefault="00232A64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</w:t>
            </w:r>
            <w:r w:rsidR="00364B43" w:rsidRPr="00FF394A">
              <w:rPr>
                <w:rFonts w:ascii="Arial" w:hAnsi="Arial" w:cs="Arial"/>
                <w:sz w:val="17"/>
                <w:szCs w:val="17"/>
              </w:rPr>
              <w:t>0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2. Diversificirati i unapređivati financijski sistem</w:t>
            </w:r>
          </w:p>
        </w:tc>
        <w:tc>
          <w:tcPr>
            <w:tcW w:w="929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87,5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80,5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3. Unaprjeđivati transparentnost u upravljanju javnim financijama</w:t>
            </w:r>
          </w:p>
        </w:tc>
        <w:tc>
          <w:tcPr>
            <w:tcW w:w="929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86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78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4. Povećati učinak u trošenju javnih sredstava i obim i efikasnost javnih investicija</w:t>
            </w:r>
          </w:p>
        </w:tc>
        <w:tc>
          <w:tcPr>
            <w:tcW w:w="929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80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91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5.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  <w:tc>
          <w:tcPr>
            <w:tcW w:w="929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75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6.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Unaprijediti fiskalnu stabilnost i izravnanje u oblasti javnih financija</w:t>
            </w:r>
          </w:p>
        </w:tc>
        <w:tc>
          <w:tcPr>
            <w:tcW w:w="929" w:type="pct"/>
            <w:vAlign w:val="center"/>
          </w:tcPr>
          <w:p w:rsidR="00A1349B" w:rsidRPr="00FF394A" w:rsidRDefault="00A1349B" w:rsidP="00364B4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9</w:t>
            </w:r>
            <w:r w:rsidR="00364B43" w:rsidRPr="00FF394A">
              <w:rPr>
                <w:rFonts w:ascii="Arial" w:hAnsi="Arial" w:cs="Arial"/>
                <w:sz w:val="17"/>
                <w:szCs w:val="17"/>
              </w:rPr>
              <w:t>7</w:t>
            </w:r>
            <w:r w:rsidRPr="00FF394A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A1349B" w:rsidRPr="00FF394A" w:rsidRDefault="00364B43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78</w:t>
            </w:r>
            <w:r w:rsidR="00A1349B" w:rsidRPr="00FF394A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7.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Strateško planiranje i administracija</w:t>
            </w:r>
          </w:p>
        </w:tc>
        <w:tc>
          <w:tcPr>
            <w:tcW w:w="929" w:type="pct"/>
            <w:vAlign w:val="center"/>
          </w:tcPr>
          <w:p w:rsidR="00A1349B" w:rsidRPr="00FF394A" w:rsidRDefault="00A1349B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925" w:type="pct"/>
            <w:vAlign w:val="center"/>
          </w:tcPr>
          <w:p w:rsidR="00A1349B" w:rsidRPr="00FF394A" w:rsidRDefault="00A1349B" w:rsidP="00A1349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</w:tr>
      <w:tr w:rsidR="00A1349B" w:rsidRPr="00FF394A" w:rsidTr="00A1349B">
        <w:trPr>
          <w:trHeight w:val="227"/>
          <w:jc w:val="center"/>
        </w:trPr>
        <w:tc>
          <w:tcPr>
            <w:tcW w:w="3146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uppressAutoHyphens/>
              <w:spacing w:before="60" w:after="60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Sveukupno za glavni program (organ uprave): 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A1349B" w:rsidRPr="00FF394A" w:rsidRDefault="00232A64" w:rsidP="00A1349B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83</w:t>
            </w:r>
            <w:r w:rsidR="00A1349B" w:rsidRPr="00FF394A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:rsidR="00A1349B" w:rsidRPr="00FF394A" w:rsidRDefault="0044777A" w:rsidP="00A1349B">
            <w:pPr>
              <w:spacing w:before="60" w:after="6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78</w:t>
            </w:r>
            <w:r w:rsidR="00A1349B" w:rsidRPr="00FF394A">
              <w:rPr>
                <w:rFonts w:ascii="Arial" w:hAnsi="Arial" w:cs="Arial"/>
                <w:b/>
                <w:sz w:val="17"/>
                <w:szCs w:val="17"/>
              </w:rPr>
              <w:t xml:space="preserve">% </w:t>
            </w:r>
          </w:p>
        </w:tc>
      </w:tr>
    </w:tbl>
    <w:p w:rsidR="00A1349B" w:rsidRPr="00FF394A" w:rsidRDefault="00A1349B" w:rsidP="00A1349B">
      <w:pPr>
        <w:spacing w:before="120" w:after="0" w:line="240" w:lineRule="auto"/>
        <w:rPr>
          <w:rFonts w:ascii="Arial" w:eastAsia="Times New Roman" w:hAnsi="Arial" w:cs="Arial"/>
          <w:b/>
          <w:sz w:val="12"/>
          <w:szCs w:val="24"/>
          <w:u w:val="single"/>
        </w:rPr>
      </w:pPr>
    </w:p>
    <w:p w:rsidR="00A1349B" w:rsidRPr="00FF394A" w:rsidRDefault="00A1349B" w:rsidP="00A1349B">
      <w:pPr>
        <w:spacing w:before="120" w:after="0" w:line="240" w:lineRule="auto"/>
        <w:rPr>
          <w:rFonts w:ascii="Arial" w:eastAsia="Times New Roman" w:hAnsi="Arial" w:cs="Arial"/>
          <w:b/>
          <w:sz w:val="12"/>
          <w:szCs w:val="24"/>
          <w:u w:val="single"/>
        </w:rPr>
      </w:pPr>
    </w:p>
    <w:p w:rsidR="00A1349B" w:rsidRPr="00FF394A" w:rsidRDefault="00A1349B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64B43" w:rsidRPr="00FF394A" w:rsidRDefault="00364B43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64B43" w:rsidRPr="00FF394A" w:rsidRDefault="00364B43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1349B" w:rsidRPr="00FF394A" w:rsidRDefault="00A1349B" w:rsidP="00A1349B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F394A">
        <w:rPr>
          <w:rFonts w:ascii="Arial" w:eastAsia="Times New Roman" w:hAnsi="Arial" w:cs="Arial"/>
          <w:b/>
          <w:sz w:val="24"/>
          <w:szCs w:val="24"/>
        </w:rPr>
        <w:t>C4. Pregled izrade planiranih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89"/>
        <w:gridCol w:w="3548"/>
        <w:gridCol w:w="1147"/>
        <w:gridCol w:w="990"/>
        <w:gridCol w:w="1421"/>
        <w:gridCol w:w="1204"/>
        <w:gridCol w:w="71"/>
        <w:gridCol w:w="1134"/>
        <w:gridCol w:w="3358"/>
      </w:tblGrid>
      <w:tr w:rsidR="00A1349B" w:rsidRPr="00FF394A" w:rsidTr="00A1349B">
        <w:trPr>
          <w:trHeight w:val="20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1. Rasteretiti privredu smanjenjem fiskalnog opterećenja rada</w:t>
            </w:r>
          </w:p>
        </w:tc>
      </w:tr>
      <w:tr w:rsidR="00A1349B" w:rsidRPr="00FF394A" w:rsidTr="00A1349B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Status zakona, zaključno sa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18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1349B" w:rsidRPr="00FF394A" w:rsidRDefault="00A1349B" w:rsidP="00D67910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1349B" w:rsidRPr="00FF394A" w:rsidTr="00A1349B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propisi </w:t>
            </w: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Naziv propisa 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Planirani rok za pripremu 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Status propisa, zaključno sa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DE24C9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DE24C9" w:rsidRPr="00FF394A" w:rsidRDefault="00DE24C9" w:rsidP="00A134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DE24C9" w:rsidRPr="00FF394A" w:rsidRDefault="00DE24C9" w:rsidP="00A1349B">
            <w:pPr>
              <w:spacing w:after="0" w:line="240" w:lineRule="auto"/>
              <w:ind w:right="-23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 primjeni Zakona o doprinosima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DE24C9" w:rsidRPr="00FF394A" w:rsidRDefault="00547E86" w:rsidP="00A1349B">
            <w:pPr>
              <w:spacing w:after="0" w:line="240" w:lineRule="auto"/>
              <w:ind w:right="-23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DE24C9" w:rsidRPr="00FF394A" w:rsidRDefault="00547E86" w:rsidP="00A1349B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DE24C9" w:rsidRPr="00FF394A" w:rsidRDefault="00547E86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DE24C9" w:rsidRPr="00FF394A" w:rsidRDefault="00547E86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Urađen je nacrt pravilnika, ali se čeka usvajanje Zakona kako bi se finalizirao 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 primjeni Zakona o porezu na dohodak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Urađen je nacrt pravilnika, ali se čeka usvajanje Zakona kako bi se finalizirao  </w:t>
            </w:r>
          </w:p>
        </w:tc>
      </w:tr>
      <w:tr w:rsidR="00A1349B" w:rsidRPr="00FF394A" w:rsidTr="00A1349B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bottom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2. Diversificirati i unapređivati financijski sistem</w:t>
            </w:r>
          </w:p>
        </w:tc>
      </w:tr>
      <w:tr w:rsidR="00A1349B" w:rsidRPr="00FF394A" w:rsidTr="00A1349B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Status zakona, zaključno sa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sa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18" w:type="pct"/>
            <w:shd w:val="clear" w:color="auto" w:fill="D9D9D9" w:themeFill="background1" w:themeFillShade="D9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Zakon o zastupanju u osiguranju i posredovanju u osiguranju i reosiguranju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1349B" w:rsidRPr="00FF394A" w:rsidRDefault="00547E86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IV</w:t>
            </w:r>
            <w:r w:rsidR="00A1349B" w:rsidRPr="00FF394A">
              <w:rPr>
                <w:rFonts w:ascii="Arial" w:eastAsia="Times New Roman" w:hAnsi="Arial" w:cs="Arial"/>
                <w:sz w:val="17"/>
                <w:szCs w:val="17"/>
              </w:rPr>
              <w:t>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FF394A">
              <w:rPr>
                <w:rFonts w:ascii="Arial" w:hAnsi="Arial" w:cs="Arial"/>
                <w:sz w:val="17"/>
                <w:szCs w:val="17"/>
              </w:rPr>
              <w:t>akona o leasingu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A1349B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FF394A">
              <w:rPr>
                <w:rFonts w:ascii="Arial" w:hAnsi="Arial" w:cs="Arial"/>
                <w:sz w:val="17"/>
                <w:szCs w:val="17"/>
              </w:rPr>
              <w:t>akona o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A1349B" w:rsidRPr="00FF394A" w:rsidRDefault="00A1349B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1349B" w:rsidRPr="00FF394A" w:rsidRDefault="00547E86" w:rsidP="00A1349B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547E86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547E86" w:rsidRPr="00FF394A" w:rsidRDefault="00547E86" w:rsidP="00A134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547E86" w:rsidRPr="00FF394A" w:rsidRDefault="00547E86" w:rsidP="00A1349B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Zakon o izmjenama i dopunama Zakon o zaštiti korisnika financijskih usluga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547E86" w:rsidRPr="00FF394A" w:rsidRDefault="00547E86" w:rsidP="00A1349B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547E86" w:rsidRPr="00FF394A" w:rsidRDefault="002162A7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547E86" w:rsidRPr="00FF394A" w:rsidRDefault="002162A7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547E86" w:rsidRPr="00FF394A" w:rsidRDefault="002162A7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547E86" w:rsidRPr="00FF394A" w:rsidRDefault="002162A7" w:rsidP="00A1349B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547E86" w:rsidRPr="00FF394A" w:rsidRDefault="00547E86" w:rsidP="00A1349B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162A7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Zakon o izmjenama i dopunama Zakon o obveznim osiguranjima u prometu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2162A7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Zakon o izmjenama i dopunama Zakona o bankama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2162A7" w:rsidRPr="00FF394A" w:rsidRDefault="002162A7" w:rsidP="002162A7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Zakon o Razvojnoj banci 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Zakon o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</w:tr>
      <w:tr w:rsidR="006924AE" w:rsidRPr="00FF394A" w:rsidTr="00A1349B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propisi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Naziv propisa 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Planirani rok za pripremu 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Status propisa, zaključno sa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sa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o zaduženju Federacije putem emisije trezorskih zapisa Federacije BiH u 2023. godini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o zaduženju Federacije putem emisije obveznica Federacije BiH u 2023. godini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3. Unaprjeđivati transparentnost u upravljanju javnim financijama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Status zakona, zaključno sa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sa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31.12.2022.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Zakon o izmjenama i dopunama Zakona o financijskom upravljanju i kontroli u javnom sektoru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 tijeku je izrada Zakona.</w:t>
            </w:r>
          </w:p>
          <w:p w:rsidR="006924AE" w:rsidRPr="00FF394A" w:rsidRDefault="006924AE" w:rsidP="006924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Do kašnjenja je došlo zbog kašnjenja u realizaciji projekta i primjeni informatičkog rješenja (aplikacije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PIFC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)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Zakon o izvršavanju Budžeta za 2024.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Usvojen na 26. sjednici 23.1.2024.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izmjenama i dopunama Zakona o trezoru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D9D9D9" w:themeFill="background1" w:themeFillShade="D9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Pravilnik o izmjenama i dopunama Pravilnika o uvjetima za obavljanje poslova interne revizije u javnom sektoru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Pravilnik je završnoj fazi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Pravilnik o izmjenama i dopunama Pravilnika o provođenju financijskog upravljanja i kontrole u javnom sektoru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Pravilnik je završnoj fazi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Program 4. Povećati učinak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 trošenju javnih sredstava i obim i efikasnost javnih investicija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Status zakona, zaključno sa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sa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31.12.2022.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FF394A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Program javnih investicija Federacije BiH 2024-2026.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20.10.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5.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Status zakona, zaključno sa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sa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31.12.2022.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Jedinstvenom sistemu registracije kontrole i naplate doprinosa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E139CB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6924AE" w:rsidRPr="00FF394A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E139CB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Nije usvojen Zakon o doprinosima koji je preduvjet za donošenje ovih izmjena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o Poreznoj upravi FBIH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Izrađen tekst prednacrta, ali nije upućen Vladi FBIH na razmatranje, jer treba biti dostavljen s Općim poreznim zakonom.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Opći porezni zakon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Izrađen tekst prednacrta, ali nije upućen Vladi FBIH na razmatranje. Radi se na analizi Direktiva EU 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preporuka jer je potrebno usklađivanje, te izrada Usporednog prikaza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izmjenama i dopuna Zakona o porezu na dobit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6924AE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Potrebno usklađivanje </w:t>
            </w:r>
            <w:r w:rsidR="006924AE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sa Direktivama EU i </w:t>
            </w:r>
            <w:proofErr w:type="spellStart"/>
            <w:r w:rsidR="006924AE" w:rsidRPr="00FF394A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="006924AE"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preporukama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poreznom savjetovanju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Izrađen tekst prednacrta, ali nije upućen Vladi FBIH na razmatranje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 o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Izrađen tekst prednacrta, ali nije upućen Vladi FBIH na razmatranje. Radi se izrad</w:t>
            </w:r>
            <w:r w:rsidR="00781E91" w:rsidRPr="00FF394A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obrazloženja,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procijen</w:t>
            </w:r>
            <w:r w:rsidR="00781E91" w:rsidRPr="00FF394A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utjecaja i koštanja i sl.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FF394A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Uredba o metodologiji izračuna i usklađivanja najniže plaće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6924AE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Izrada je u tijeku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Odluka o iznosu minimalne plaće za narednu kalendarsku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Pravilnik o izmjenama i dopunama Pravilnika o sadržaju pravila, uvjetima i načinu priređivanja nagradnih igara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Pravilnik o izmjenama i dopunama Pravilnika o sadržaju, načinu i obliku dostavljanja obaveznih evidencija i obrazaca za izradu dnevnog obračuna prihoda i uplatu mjesečnih naknada za priređivanje igara na sreću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Nije završen zbog nedovoljnog broj zaposlenih u Odsjeku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Pravilnik o izmjenama i dopunama Pravilnika o primjeni Zakona o porezu na dobit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781E91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Porezna uprava nije implementirala elektronski potpis </w:t>
            </w:r>
          </w:p>
        </w:tc>
      </w:tr>
      <w:tr w:rsidR="00781E91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poreznoj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rezidentnosti</w:t>
            </w:r>
            <w:proofErr w:type="spellEnd"/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Porezna uprava nije implementirala elektronski potpis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781E91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Izraditi Pravilnik o izmjenama i dopunama Pravilnika o transfernim cijenama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Odsjek za međunarodnu suradnju nije dostavio analizu preporuka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 </w:t>
            </w:r>
          </w:p>
        </w:tc>
      </w:tr>
      <w:tr w:rsidR="00781E91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Porezna uprava nije implementirala elektronski potpis </w:t>
            </w:r>
          </w:p>
        </w:tc>
      </w:tr>
      <w:tr w:rsidR="00781E91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Pravilnik o izmjenama i dopunama Pravilnika o podnošenju poreznih prijava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781E91" w:rsidRPr="00FF394A" w:rsidRDefault="00781E91" w:rsidP="00781E91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Porezna uprava nije implementirala elektronski potpis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6.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Unaprijediti fiskalnu stabilnost i izravnanje u oblasti javnih financija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Status zakona, zaključno sa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sa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31.12.2022.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FF394A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Tromjesečno ukoliko se ukaže potreba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Uputa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III. i 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 za 2024.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Usvojen na 26. sjednici 23.1.2024. </w:t>
            </w: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Dokument okvirnog budžeta 2024-2026.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Odluke o preraspodjeli iz Budžeta FBiH s jednog budžetskog korisnika na drugog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Odluke o izdvajanju sredstava iz Tekuće rezerve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Odluke o raspodjeli sredstava utvrđenih Budžetom - Tekući transferi drugim razinama vlasti i fondovima – Kantoni i općine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Kantoni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o raspodjeli sredstava utvrđenih Budžetom - Kapitalni transferi drugim razinama vlasti i fondovima – Kantoni i općine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Strategija upravljanja dugom 2023-2025.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Odluka o isplatama verificiranih tražbina po osnovi računa stare devizne štednje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Odluka o emisiji obveznica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FF394A">
              <w:rPr>
                <w:rFonts w:ascii="Arial" w:hAnsi="Arial" w:cs="Arial"/>
                <w:sz w:val="17"/>
                <w:szCs w:val="17"/>
              </w:rPr>
              <w:t>po osnovi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Odluka o davanju suglasnosti za prihvaćanje kredita za financiranje projekata u Federaciji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Odluke o sufinanciranju projekata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924AE" w:rsidRPr="00FF394A" w:rsidTr="00A1349B">
        <w:trPr>
          <w:trHeight w:val="20"/>
        </w:trPr>
        <w:tc>
          <w:tcPr>
            <w:tcW w:w="1562" w:type="pct"/>
            <w:gridSpan w:val="2"/>
            <w:shd w:val="clear" w:color="auto" w:fill="FFFFFF" w:themeFill="background1"/>
            <w:vAlign w:val="center"/>
          </w:tcPr>
          <w:p w:rsidR="006924AE" w:rsidRPr="00FF394A" w:rsidRDefault="006924AE" w:rsidP="006924AE">
            <w:pPr>
              <w:tabs>
                <w:tab w:val="left" w:pos="360"/>
                <w:tab w:val="center" w:pos="7002"/>
              </w:tabs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Ukupni postotak za sve planirane zakonske i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podzakonske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propise </w:t>
            </w:r>
          </w:p>
        </w:tc>
        <w:tc>
          <w:tcPr>
            <w:tcW w:w="3438" w:type="pct"/>
            <w:gridSpan w:val="7"/>
            <w:shd w:val="clear" w:color="auto" w:fill="FFFFFF" w:themeFill="background1"/>
            <w:vAlign w:val="center"/>
          </w:tcPr>
          <w:p w:rsidR="006924AE" w:rsidRPr="00FF394A" w:rsidRDefault="00781E91" w:rsidP="006924AE">
            <w:pPr>
              <w:tabs>
                <w:tab w:val="left" w:pos="360"/>
                <w:tab w:val="center" w:pos="700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74</w:t>
            </w:r>
            <w:r w:rsidR="006924AE" w:rsidRPr="00FF394A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  <w:bookmarkEnd w:id="1"/>
    </w:tbl>
    <w:p w:rsidR="00A1349B" w:rsidRPr="00FF394A" w:rsidRDefault="00A1349B" w:rsidP="00A1349B">
      <w:pPr>
        <w:spacing w:before="60"/>
      </w:pPr>
    </w:p>
    <w:p w:rsidR="00A1349B" w:rsidRPr="00FF394A" w:rsidRDefault="00A1349B" w:rsidP="00A1349B">
      <w:pPr>
        <w:rPr>
          <w:rFonts w:ascii="Arial" w:hAnsi="Arial" w:cs="Arial"/>
          <w:sz w:val="20"/>
          <w:szCs w:val="20"/>
        </w:rPr>
      </w:pPr>
      <w:r w:rsidRPr="00FF394A">
        <w:rPr>
          <w:rFonts w:ascii="Arial" w:hAnsi="Arial" w:cs="Arial"/>
          <w:b/>
          <w:sz w:val="20"/>
          <w:szCs w:val="20"/>
        </w:rPr>
        <w:t>Napomena</w:t>
      </w:r>
      <w:r w:rsidRPr="00FF394A">
        <w:rPr>
          <w:rFonts w:ascii="Arial" w:hAnsi="Arial" w:cs="Arial"/>
          <w:sz w:val="20"/>
          <w:szCs w:val="20"/>
        </w:rPr>
        <w:t xml:space="preserve">: </w:t>
      </w:r>
    </w:p>
    <w:p w:rsidR="00A1349B" w:rsidRPr="00C67C02" w:rsidRDefault="00A1349B" w:rsidP="00A1349B">
      <w:pPr>
        <w:rPr>
          <w:rFonts w:ascii="Arial" w:hAnsi="Arial" w:cs="Arial"/>
          <w:sz w:val="20"/>
        </w:rPr>
      </w:pPr>
      <w:r w:rsidRPr="00FF394A">
        <w:rPr>
          <w:rFonts w:ascii="Arial" w:hAnsi="Arial" w:cs="Arial"/>
          <w:sz w:val="20"/>
        </w:rPr>
        <w:t xml:space="preserve">Vlada FBiH je na svojim sjednicama utvrdila zakone i donijela </w:t>
      </w:r>
      <w:proofErr w:type="spellStart"/>
      <w:r w:rsidRPr="00FF394A">
        <w:rPr>
          <w:rFonts w:ascii="Arial" w:hAnsi="Arial" w:cs="Arial"/>
          <w:sz w:val="20"/>
        </w:rPr>
        <w:t>podzakonske</w:t>
      </w:r>
      <w:proofErr w:type="spellEnd"/>
      <w:r w:rsidRPr="00FF394A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FF394A">
        <w:rPr>
          <w:rFonts w:ascii="Arial" w:hAnsi="Arial" w:cs="Arial"/>
          <w:sz w:val="20"/>
        </w:rPr>
        <w:t>finansija</w:t>
      </w:r>
      <w:proofErr w:type="spellEnd"/>
      <w:r w:rsidRPr="00FF394A">
        <w:rPr>
          <w:rFonts w:ascii="Arial" w:hAnsi="Arial" w:cs="Arial"/>
          <w:sz w:val="20"/>
        </w:rPr>
        <w:t xml:space="preserve"> koji nisu </w:t>
      </w:r>
      <w:r w:rsidRPr="00C67C02">
        <w:rPr>
          <w:rFonts w:ascii="Arial" w:hAnsi="Arial" w:cs="Arial"/>
          <w:sz w:val="20"/>
        </w:rPr>
        <w:t xml:space="preserve">planirani u Planu rada </w:t>
      </w:r>
      <w:proofErr w:type="spellStart"/>
      <w:r w:rsidRPr="00C67C02">
        <w:rPr>
          <w:rFonts w:ascii="Arial" w:hAnsi="Arial" w:cs="Arial"/>
          <w:sz w:val="20"/>
        </w:rPr>
        <w:t>FMF</w:t>
      </w:r>
      <w:proofErr w:type="spellEnd"/>
      <w:r w:rsidRPr="00C67C02">
        <w:rPr>
          <w:rFonts w:ascii="Arial" w:hAnsi="Arial" w:cs="Arial"/>
          <w:sz w:val="20"/>
        </w:rPr>
        <w:t>-a za 202</w:t>
      </w:r>
      <w:r w:rsidR="00E2239D" w:rsidRPr="00C67C02">
        <w:rPr>
          <w:rFonts w:ascii="Arial" w:hAnsi="Arial" w:cs="Arial"/>
          <w:sz w:val="20"/>
        </w:rPr>
        <w:t>3</w:t>
      </w:r>
      <w:r w:rsidRPr="00C67C02">
        <w:rPr>
          <w:rFonts w:ascii="Arial" w:hAnsi="Arial" w:cs="Arial"/>
          <w:sz w:val="20"/>
        </w:rPr>
        <w:t>. godinu: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color w:val="FF0000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 xml:space="preserve">Prijedlog </w:t>
      </w:r>
      <w:r w:rsidRPr="00C67C02">
        <w:rPr>
          <w:rFonts w:ascii="Arial" w:hAnsi="Arial" w:cs="Arial"/>
          <w:sz w:val="18"/>
          <w:szCs w:val="17"/>
        </w:rPr>
        <w:t>zakon</w:t>
      </w:r>
      <w:r>
        <w:rPr>
          <w:rFonts w:ascii="Arial" w:hAnsi="Arial" w:cs="Arial"/>
          <w:sz w:val="18"/>
          <w:szCs w:val="17"/>
        </w:rPr>
        <w:t>a</w:t>
      </w:r>
      <w:r w:rsidRPr="00C67C02">
        <w:rPr>
          <w:rFonts w:ascii="Arial" w:hAnsi="Arial" w:cs="Arial"/>
          <w:sz w:val="18"/>
          <w:szCs w:val="17"/>
        </w:rPr>
        <w:t xml:space="preserve"> o izmjeni Zakona o utvrđivanju i ostvarivanju potraživanja građana u postupku privatizacije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color w:val="FF0000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 xml:space="preserve">Prijedlog zakona o izmjeni Zakona o doprinosima </w:t>
      </w:r>
    </w:p>
    <w:p w:rsid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Prijedlog zakona o izmjenama i dopunama Zakona o izvršavanju Proračuna Federacije Bosne i Hercegovine za 2023. godinu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Prijedlog zakona o izmjenama Zakona o visini stope zatezne kamate na javne prihode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Uredba o izmjenama i dopunama Uredbe o računovodstvu Proračuna u Federaciji Bosne i Hercegovine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Uredba o isplati pomoći od strane poslodavca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iznosu najniže plaće za 2023. godinu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postupanju sa umjetnim gnojivom oduzetog od strane Porezne uprave Federacije Bosne i Hercegovine.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davanju suglasnosti za povećanje izloženosti Garancijskog fonda prema ASA Banci d.d. Sarajevo.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Odluku o postupanju s računalnom i elektronskom opremom oduzetom od strane Porezne uprave Federacije Bosne i Hercegovine.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Odluku o davanju suglasnosti za ustupanje oduzetog goriva.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Odluku o davanju prethodne suglasnosti Gospodarskom društvu "</w:t>
      </w:r>
      <w:proofErr w:type="spellStart"/>
      <w:r w:rsidRPr="00C67C02">
        <w:rPr>
          <w:rFonts w:ascii="Arial" w:hAnsi="Arial" w:cs="Arial"/>
          <w:sz w:val="18"/>
          <w:szCs w:val="17"/>
        </w:rPr>
        <w:t>Energoinvest</w:t>
      </w:r>
      <w:proofErr w:type="spellEnd"/>
      <w:r w:rsidRPr="00C67C02">
        <w:rPr>
          <w:rFonts w:ascii="Arial" w:hAnsi="Arial" w:cs="Arial"/>
          <w:sz w:val="18"/>
          <w:szCs w:val="17"/>
        </w:rPr>
        <w:t>" d.d. Sarajevo za otvaranje deviznog računa u inozemstvu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davanju suglasnosti za zaključivanje Aneksa 3 na Sporazum o načinu i uvjetima korištenja nepokretne imovine od 26.03.2012. godine.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dopuni Odluke o vrsti i performansama automata na sustavu automata za igre na sreću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izdvajanju sredstava u skladu sa Uredbom o isplati pomoći od strane poslodavca i isplati jednokratne pomoći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odobravanju prodaje 1 (jednog) službenog putničkog motornog vozila Financijske-</w:t>
      </w:r>
      <w:proofErr w:type="spellStart"/>
      <w:r w:rsidRPr="00C67C02">
        <w:rPr>
          <w:rFonts w:ascii="Arial" w:hAnsi="Arial" w:cs="Arial"/>
          <w:sz w:val="18"/>
          <w:szCs w:val="17"/>
        </w:rPr>
        <w:t>Finansijske</w:t>
      </w:r>
      <w:proofErr w:type="spellEnd"/>
      <w:r w:rsidRPr="00C67C02">
        <w:rPr>
          <w:rFonts w:ascii="Arial" w:hAnsi="Arial" w:cs="Arial"/>
          <w:sz w:val="18"/>
          <w:szCs w:val="17"/>
        </w:rPr>
        <w:t xml:space="preserve"> policije Federacije Bosne i Hercegovine</w:t>
      </w:r>
    </w:p>
    <w:p w:rsidR="00C67C02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Prijedlog odluke o privremenom financiranju Federacije Bosne i Hercegovine za period januar – mart 2024. godine</w:t>
      </w:r>
    </w:p>
    <w:p w:rsidR="00A1349B" w:rsidRPr="00C67C02" w:rsidRDefault="00C67C02" w:rsidP="00C67C02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C67C02">
        <w:rPr>
          <w:rFonts w:ascii="Arial" w:hAnsi="Arial" w:cs="Arial"/>
          <w:sz w:val="18"/>
          <w:szCs w:val="17"/>
        </w:rPr>
        <w:t>Odluka o iznosu najniže plaće za 2024. godinu</w:t>
      </w:r>
    </w:p>
    <w:p w:rsidR="00A1349B" w:rsidRPr="00FF394A" w:rsidRDefault="00A1349B" w:rsidP="00A1349B">
      <w:pPr>
        <w:rPr>
          <w:rFonts w:ascii="Arial" w:hAnsi="Arial" w:cs="Arial"/>
          <w:sz w:val="18"/>
          <w:szCs w:val="17"/>
        </w:rPr>
      </w:pPr>
      <w:r w:rsidRPr="00FF394A">
        <w:rPr>
          <w:rFonts w:ascii="Arial" w:hAnsi="Arial" w:cs="Arial"/>
          <w:sz w:val="18"/>
          <w:szCs w:val="17"/>
        </w:rPr>
        <w:t>Prihvaćene su/primljene k znanju informacije i izvještaji:</w:t>
      </w:r>
    </w:p>
    <w:p w:rsidR="00A1349B" w:rsidRDefault="00A1349B" w:rsidP="00A1349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FF394A">
        <w:rPr>
          <w:rFonts w:ascii="Arial" w:hAnsi="Arial" w:cs="Arial"/>
          <w:sz w:val="18"/>
          <w:szCs w:val="17"/>
        </w:rPr>
        <w:t xml:space="preserve">Izvještaj o radu </w:t>
      </w:r>
      <w:r w:rsidR="00BB02A5">
        <w:rPr>
          <w:rFonts w:ascii="Arial" w:hAnsi="Arial" w:cs="Arial"/>
          <w:sz w:val="18"/>
          <w:szCs w:val="17"/>
        </w:rPr>
        <w:t>Komisije</w:t>
      </w:r>
      <w:r w:rsidRPr="00FF394A">
        <w:rPr>
          <w:rFonts w:ascii="Arial" w:hAnsi="Arial" w:cs="Arial"/>
          <w:sz w:val="18"/>
          <w:szCs w:val="17"/>
        </w:rPr>
        <w:t xml:space="preserve"> za verifikaciju računa stare devizne štednje za razdoblje siječanj - prosinac 202</w:t>
      </w:r>
      <w:r w:rsidR="00BB02A5">
        <w:rPr>
          <w:rFonts w:ascii="Arial" w:hAnsi="Arial" w:cs="Arial"/>
          <w:sz w:val="18"/>
          <w:szCs w:val="17"/>
        </w:rPr>
        <w:t>2</w:t>
      </w:r>
      <w:r w:rsidRPr="00FF394A">
        <w:rPr>
          <w:rFonts w:ascii="Arial" w:hAnsi="Arial" w:cs="Arial"/>
          <w:sz w:val="18"/>
          <w:szCs w:val="17"/>
        </w:rPr>
        <w:t>. godine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BB02A5">
        <w:rPr>
          <w:rFonts w:ascii="Arial" w:hAnsi="Arial" w:cs="Arial"/>
          <w:sz w:val="18"/>
          <w:szCs w:val="17"/>
        </w:rPr>
        <w:t xml:space="preserve"> o obračunu minulog rada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BB02A5">
        <w:rPr>
          <w:rFonts w:ascii="Arial" w:hAnsi="Arial" w:cs="Arial"/>
          <w:sz w:val="18"/>
          <w:szCs w:val="17"/>
        </w:rPr>
        <w:t xml:space="preserve"> o implementaciji Strategije upravljanja dugom u Federaciji Bosne i Hercegovine u 2022. godini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>
        <w:rPr>
          <w:rFonts w:ascii="Arial" w:hAnsi="Arial" w:cs="Arial"/>
          <w:sz w:val="18"/>
          <w:szCs w:val="17"/>
        </w:rPr>
        <w:t xml:space="preserve">Kvartalne izvještaje o dugu 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BB02A5">
        <w:rPr>
          <w:rFonts w:ascii="Arial" w:hAnsi="Arial" w:cs="Arial"/>
          <w:sz w:val="18"/>
          <w:szCs w:val="17"/>
        </w:rPr>
        <w:t xml:space="preserve"> o radu Nadzornog odbora Union banke d.d. Sarajevo za razdoblje 01.01.2022. - 31.12.2022. godine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BB02A5">
        <w:rPr>
          <w:rFonts w:ascii="Arial" w:hAnsi="Arial" w:cs="Arial"/>
          <w:sz w:val="18"/>
          <w:szCs w:val="17"/>
        </w:rPr>
        <w:t xml:space="preserve"> o radu Financijsko - informatičke agencije za 2022. godinu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lastRenderedPageBreak/>
        <w:t>Konsolidirani izvještaj o radu Komisije za praćenje i evaluaciju utroška tekućih transfera kantonima, gradovima i općinama u Federaciji Bosne i Hercegovine iz Budžeta Federacije Bosne i Hercegovine za 2021. god</w:t>
      </w:r>
      <w:r>
        <w:rPr>
          <w:rFonts w:ascii="Arial" w:hAnsi="Arial" w:cs="Arial"/>
          <w:sz w:val="18"/>
          <w:szCs w:val="17"/>
        </w:rPr>
        <w:t>inu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BB02A5">
        <w:rPr>
          <w:rFonts w:ascii="Arial" w:hAnsi="Arial" w:cs="Arial"/>
          <w:sz w:val="18"/>
          <w:szCs w:val="17"/>
        </w:rPr>
        <w:t xml:space="preserve"> o radu Odbora za javni nadzor za 2022. godinu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Izvještaj o izvršenoj reviziji verifikacija stare devizne štednje za 2022. godinu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 xml:space="preserve">Izvještaj o radu Komisije za </w:t>
      </w:r>
      <w:proofErr w:type="spellStart"/>
      <w:r w:rsidRPr="00BB02A5">
        <w:rPr>
          <w:rFonts w:ascii="Arial" w:hAnsi="Arial" w:cs="Arial"/>
          <w:sz w:val="18"/>
          <w:szCs w:val="17"/>
        </w:rPr>
        <w:t>replasman</w:t>
      </w:r>
      <w:proofErr w:type="spellEnd"/>
      <w:r w:rsidRPr="00BB02A5">
        <w:rPr>
          <w:rFonts w:ascii="Arial" w:hAnsi="Arial" w:cs="Arial"/>
          <w:sz w:val="18"/>
          <w:szCs w:val="17"/>
        </w:rPr>
        <w:t xml:space="preserve"> sredstava prikupljenih iz Malezijske donacije i Japanskih </w:t>
      </w:r>
      <w:proofErr w:type="spellStart"/>
      <w:r w:rsidRPr="00BB02A5">
        <w:rPr>
          <w:rFonts w:ascii="Arial" w:hAnsi="Arial" w:cs="Arial"/>
          <w:sz w:val="18"/>
          <w:szCs w:val="17"/>
        </w:rPr>
        <w:t>grantova</w:t>
      </w:r>
      <w:proofErr w:type="spellEnd"/>
      <w:r w:rsidRPr="00BB02A5">
        <w:rPr>
          <w:rFonts w:ascii="Arial" w:hAnsi="Arial" w:cs="Arial"/>
          <w:sz w:val="18"/>
          <w:szCs w:val="17"/>
        </w:rPr>
        <w:t xml:space="preserve"> u periodu 01.01.-31.12.2022. godine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Godišnj</w:t>
      </w:r>
      <w:r>
        <w:rPr>
          <w:rFonts w:ascii="Arial" w:hAnsi="Arial" w:cs="Arial"/>
          <w:sz w:val="18"/>
          <w:szCs w:val="17"/>
        </w:rPr>
        <w:t>i</w:t>
      </w:r>
      <w:r w:rsidRPr="00BB02A5">
        <w:rPr>
          <w:rFonts w:ascii="Arial" w:hAnsi="Arial" w:cs="Arial"/>
          <w:sz w:val="18"/>
          <w:szCs w:val="17"/>
        </w:rPr>
        <w:t xml:space="preserve"> izvješ</w:t>
      </w:r>
      <w:r>
        <w:rPr>
          <w:rFonts w:ascii="Arial" w:hAnsi="Arial" w:cs="Arial"/>
          <w:sz w:val="18"/>
          <w:szCs w:val="17"/>
        </w:rPr>
        <w:t>taj</w:t>
      </w:r>
      <w:r w:rsidRPr="00BB02A5">
        <w:rPr>
          <w:rFonts w:ascii="Arial" w:hAnsi="Arial" w:cs="Arial"/>
          <w:sz w:val="18"/>
          <w:szCs w:val="17"/>
        </w:rPr>
        <w:t xml:space="preserve"> o upravljanju garancijskim fondom za 2022. godinu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BB02A5">
        <w:rPr>
          <w:rFonts w:ascii="Arial" w:hAnsi="Arial" w:cs="Arial"/>
          <w:sz w:val="18"/>
          <w:szCs w:val="17"/>
        </w:rPr>
        <w:t xml:space="preserve"> o Zahtjevu Porezne uprave Fe</w:t>
      </w:r>
      <w:r>
        <w:rPr>
          <w:rFonts w:ascii="Arial" w:hAnsi="Arial" w:cs="Arial"/>
          <w:sz w:val="18"/>
          <w:szCs w:val="17"/>
        </w:rPr>
        <w:t xml:space="preserve">deracije Bosne i Hercegovine u </w:t>
      </w:r>
      <w:r w:rsidRPr="00BB02A5">
        <w:rPr>
          <w:rFonts w:ascii="Arial" w:hAnsi="Arial" w:cs="Arial"/>
          <w:sz w:val="18"/>
          <w:szCs w:val="17"/>
        </w:rPr>
        <w:t>vezi Zaključka Vlade Federacije Bosne i Hercegovine, V. broj: 1624/2022 od 17.11.2022. godine (a u vezi sa korištenjem poslovnih prostorija u objektu Vila Braun od strane Porezne uprave Federacije Bosne i Hercegovine)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BB02A5">
        <w:rPr>
          <w:rFonts w:ascii="Arial" w:hAnsi="Arial" w:cs="Arial"/>
          <w:sz w:val="18"/>
          <w:szCs w:val="17"/>
        </w:rPr>
        <w:t xml:space="preserve"> o naknadno zaprimljenim izvještajima Proračunskih korisnika o utrošku sredstava Tekuće pričuve Vlade Federacije Bosne i Hercegovine za 2022. godinu</w:t>
      </w:r>
    </w:p>
    <w:p w:rsid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BB02A5">
        <w:rPr>
          <w:rFonts w:ascii="Arial" w:hAnsi="Arial" w:cs="Arial"/>
          <w:sz w:val="18"/>
          <w:szCs w:val="17"/>
        </w:rPr>
        <w:t xml:space="preserve"> po tužbi SARAJEVO </w:t>
      </w:r>
      <w:proofErr w:type="spellStart"/>
      <w:r w:rsidRPr="00BB02A5">
        <w:rPr>
          <w:rFonts w:ascii="Arial" w:hAnsi="Arial" w:cs="Arial"/>
          <w:sz w:val="18"/>
          <w:szCs w:val="17"/>
        </w:rPr>
        <w:t>PUBLISHING</w:t>
      </w:r>
      <w:proofErr w:type="spellEnd"/>
      <w:r w:rsidRPr="00BB02A5">
        <w:rPr>
          <w:rFonts w:ascii="Arial" w:hAnsi="Arial" w:cs="Arial"/>
          <w:sz w:val="18"/>
          <w:szCs w:val="17"/>
        </w:rPr>
        <w:t xml:space="preserve"> d.o.o. Sarajevo pr</w:t>
      </w:r>
      <w:r>
        <w:rPr>
          <w:rFonts w:ascii="Arial" w:hAnsi="Arial" w:cs="Arial"/>
          <w:sz w:val="18"/>
          <w:szCs w:val="17"/>
        </w:rPr>
        <w:t xml:space="preserve">otiv ASA Banka d.d. Sarajevo u </w:t>
      </w:r>
      <w:r w:rsidRPr="00BB02A5">
        <w:rPr>
          <w:rFonts w:ascii="Arial" w:hAnsi="Arial" w:cs="Arial"/>
          <w:sz w:val="18"/>
          <w:szCs w:val="17"/>
        </w:rPr>
        <w:t xml:space="preserve">vezi </w:t>
      </w:r>
      <w:proofErr w:type="spellStart"/>
      <w:r w:rsidRPr="00BB02A5">
        <w:rPr>
          <w:rFonts w:ascii="Arial" w:hAnsi="Arial" w:cs="Arial"/>
          <w:sz w:val="18"/>
          <w:szCs w:val="17"/>
        </w:rPr>
        <w:t>umješača</w:t>
      </w:r>
      <w:proofErr w:type="spellEnd"/>
      <w:r w:rsidRPr="00BB02A5">
        <w:rPr>
          <w:rFonts w:ascii="Arial" w:hAnsi="Arial" w:cs="Arial"/>
          <w:sz w:val="18"/>
          <w:szCs w:val="17"/>
        </w:rPr>
        <w:t xml:space="preserve"> u spor na strani tuženog po osnovu poslovnih prostora u vlasništvu Ljubljanske banke d.d. Ljubljana-Glavna Filijala Sarajevo o kojima skrbi Vlada Federacije Bosne i Hercegovine</w:t>
      </w:r>
    </w:p>
    <w:p w:rsidR="00BB02A5" w:rsidRPr="00BB02A5" w:rsidRDefault="00BB02A5" w:rsidP="00BB02A5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BB02A5">
        <w:rPr>
          <w:rFonts w:ascii="Arial" w:hAnsi="Arial" w:cs="Arial"/>
          <w:sz w:val="18"/>
          <w:szCs w:val="17"/>
        </w:rPr>
        <w:t xml:space="preserve"> o zahtjevu „JP Autoceste Federacije BiH“ za reprogramiranje obaveza po vanjskim kreditima</w:t>
      </w:r>
    </w:p>
    <w:p w:rsidR="00A1349B" w:rsidRDefault="00BB02A5" w:rsidP="00A1349B">
      <w:pPr>
        <w:spacing w:before="60"/>
        <w:rPr>
          <w:rFonts w:ascii="Arial" w:hAnsi="Arial" w:cs="Arial"/>
          <w:sz w:val="18"/>
        </w:rPr>
      </w:pPr>
      <w:r w:rsidRPr="00BB02A5">
        <w:rPr>
          <w:rFonts w:ascii="Arial" w:hAnsi="Arial" w:cs="Arial"/>
          <w:sz w:val="18"/>
        </w:rPr>
        <w:t xml:space="preserve">Objavljeni su i usvojeni: </w:t>
      </w:r>
    </w:p>
    <w:p w:rsidR="00BB02A5" w:rsidRDefault="00BB02A5" w:rsidP="00BB02A5">
      <w:pPr>
        <w:pStyle w:val="ListParagraph"/>
        <w:numPr>
          <w:ilvl w:val="0"/>
          <w:numId w:val="9"/>
        </w:numPr>
        <w:spacing w:before="6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Uputa o izmjenama Upute</w:t>
      </w:r>
      <w:r w:rsidRPr="00BB02A5">
        <w:rPr>
          <w:rFonts w:ascii="Arial" w:hAnsi="Arial" w:cs="Arial"/>
          <w:sz w:val="18"/>
        </w:rPr>
        <w:t xml:space="preserve"> o otvaranju i zatvaranju računa kod ovlaštenih organizacija za obavljanje poslova unutrašnjeg platnog prometa</w:t>
      </w:r>
    </w:p>
    <w:p w:rsidR="00BB02A5" w:rsidRDefault="00BB02A5" w:rsidP="00BB02A5">
      <w:pPr>
        <w:pStyle w:val="ListParagraph"/>
        <w:numPr>
          <w:ilvl w:val="0"/>
          <w:numId w:val="9"/>
        </w:numPr>
        <w:spacing w:before="60"/>
        <w:rPr>
          <w:rFonts w:ascii="Arial" w:hAnsi="Arial" w:cs="Arial"/>
          <w:sz w:val="18"/>
        </w:rPr>
      </w:pPr>
      <w:r w:rsidRPr="00BB02A5">
        <w:rPr>
          <w:rFonts w:ascii="Arial" w:hAnsi="Arial" w:cs="Arial"/>
          <w:sz w:val="18"/>
        </w:rPr>
        <w:t>Pravilnik o izmjenama Pravilnika o obrascu mjenice i naknadi za posredovanje</w:t>
      </w:r>
    </w:p>
    <w:p w:rsidR="00BB02A5" w:rsidRDefault="00BB02A5" w:rsidP="00BB02A5">
      <w:pPr>
        <w:pStyle w:val="ListParagraph"/>
        <w:numPr>
          <w:ilvl w:val="0"/>
          <w:numId w:val="9"/>
        </w:numPr>
        <w:spacing w:before="60"/>
        <w:rPr>
          <w:rFonts w:ascii="Arial" w:hAnsi="Arial" w:cs="Arial"/>
          <w:sz w:val="18"/>
        </w:rPr>
      </w:pPr>
      <w:r w:rsidRPr="00BB02A5">
        <w:rPr>
          <w:rFonts w:ascii="Arial" w:hAnsi="Arial" w:cs="Arial"/>
          <w:sz w:val="18"/>
        </w:rPr>
        <w:t>Pravilnik o izmjenama Pravilnika o sadržaju i formi financijskih izvještaja za privredna društva</w:t>
      </w:r>
    </w:p>
    <w:p w:rsidR="00BB02A5" w:rsidRDefault="00BB02A5" w:rsidP="00BB02A5">
      <w:pPr>
        <w:pStyle w:val="ListParagraph"/>
        <w:numPr>
          <w:ilvl w:val="0"/>
          <w:numId w:val="9"/>
        </w:numPr>
        <w:spacing w:before="60"/>
        <w:rPr>
          <w:rFonts w:ascii="Arial" w:hAnsi="Arial" w:cs="Arial"/>
          <w:sz w:val="18"/>
        </w:rPr>
      </w:pPr>
      <w:r w:rsidRPr="00BB02A5">
        <w:rPr>
          <w:rFonts w:ascii="Arial" w:hAnsi="Arial" w:cs="Arial"/>
          <w:sz w:val="18"/>
        </w:rPr>
        <w:t>Pravilnik o izmjenama i dopunama Pravilnika o sadržaju i formi financijskih izvještaja za banke i druge financijske organizacije</w:t>
      </w:r>
    </w:p>
    <w:p w:rsidR="00BB02A5" w:rsidRDefault="00BB02A5" w:rsidP="00BB02A5">
      <w:pPr>
        <w:pStyle w:val="ListParagraph"/>
        <w:numPr>
          <w:ilvl w:val="0"/>
          <w:numId w:val="9"/>
        </w:numPr>
        <w:spacing w:before="60"/>
        <w:rPr>
          <w:rFonts w:ascii="Arial" w:hAnsi="Arial" w:cs="Arial"/>
          <w:sz w:val="18"/>
        </w:rPr>
      </w:pPr>
      <w:r w:rsidRPr="00BB02A5">
        <w:rPr>
          <w:rFonts w:ascii="Arial" w:hAnsi="Arial" w:cs="Arial"/>
          <w:sz w:val="18"/>
        </w:rPr>
        <w:t>Pravilnik o dodatnom računovodstvenom izvještaju za privredna društva- ANEKSU</w:t>
      </w:r>
    </w:p>
    <w:p w:rsidR="00BB02A5" w:rsidRPr="00BB02A5" w:rsidRDefault="00BB02A5" w:rsidP="00BB02A5">
      <w:pPr>
        <w:pStyle w:val="ListParagraph"/>
        <w:numPr>
          <w:ilvl w:val="0"/>
          <w:numId w:val="9"/>
        </w:numPr>
        <w:spacing w:before="60"/>
        <w:rPr>
          <w:rFonts w:ascii="Arial" w:hAnsi="Arial" w:cs="Arial"/>
          <w:sz w:val="18"/>
        </w:rPr>
      </w:pPr>
      <w:r w:rsidRPr="00BB02A5">
        <w:rPr>
          <w:rFonts w:ascii="Arial" w:hAnsi="Arial" w:cs="Arial"/>
          <w:sz w:val="18"/>
        </w:rPr>
        <w:t>Pravilnik o prestanku važenja Pravilnika o dodatnom računovodstvenom izvještaju za mikro privredna društva- ANEKSU</w:t>
      </w:r>
    </w:p>
    <w:p w:rsidR="00BB02A5" w:rsidRPr="00FF394A" w:rsidRDefault="00BB02A5" w:rsidP="00A1349B">
      <w:pPr>
        <w:spacing w:before="60"/>
      </w:pPr>
    </w:p>
    <w:p w:rsidR="00805A1D" w:rsidRPr="00FF394A" w:rsidRDefault="00805A1D"/>
    <w:sectPr w:rsidR="00805A1D" w:rsidRPr="00FF394A" w:rsidSect="00A1349B">
      <w:pgSz w:w="15840" w:h="12240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946" w:rsidRDefault="00F76946" w:rsidP="00A1349B">
      <w:pPr>
        <w:spacing w:after="0" w:line="240" w:lineRule="auto"/>
      </w:pPr>
      <w:r>
        <w:separator/>
      </w:r>
    </w:p>
  </w:endnote>
  <w:endnote w:type="continuationSeparator" w:id="0">
    <w:p w:rsidR="00F76946" w:rsidRDefault="00F76946" w:rsidP="00A1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946" w:rsidRDefault="00F76946" w:rsidP="00A1349B">
      <w:pPr>
        <w:spacing w:after="0" w:line="240" w:lineRule="auto"/>
      </w:pPr>
      <w:r>
        <w:separator/>
      </w:r>
    </w:p>
  </w:footnote>
  <w:footnote w:type="continuationSeparator" w:id="0">
    <w:p w:rsidR="00F76946" w:rsidRDefault="00F76946" w:rsidP="00A1349B">
      <w:pPr>
        <w:spacing w:after="0" w:line="240" w:lineRule="auto"/>
      </w:pPr>
      <w:r>
        <w:continuationSeparator/>
      </w:r>
    </w:p>
  </w:footnote>
  <w:footnote w:id="1">
    <w:p w:rsidR="00F76946" w:rsidRPr="00581BAC" w:rsidRDefault="00F76946" w:rsidP="00A1349B">
      <w:pPr>
        <w:pStyle w:val="FootnoteText"/>
        <w:rPr>
          <w:rFonts w:ascii="Arial" w:hAnsi="Arial" w:cs="Arial"/>
          <w:sz w:val="17"/>
          <w:szCs w:val="17"/>
        </w:rPr>
      </w:pPr>
      <w:r>
        <w:rPr>
          <w:rStyle w:val="FootnoteReference"/>
        </w:rPr>
        <w:footnoteRef/>
      </w:r>
      <w:r>
        <w:rPr>
          <w:rFonts w:ascii="Arial" w:hAnsi="Arial" w:cs="Arial"/>
          <w:color w:val="FF0000"/>
          <w:sz w:val="17"/>
          <w:szCs w:val="17"/>
        </w:rPr>
        <w:t xml:space="preserve">  </w:t>
      </w:r>
      <w:r w:rsidRPr="00BD50F3">
        <w:rPr>
          <w:rFonts w:ascii="Arial" w:hAnsi="Arial" w:cs="Arial"/>
          <w:sz w:val="17"/>
          <w:szCs w:val="17"/>
        </w:rPr>
        <w:t>Budžetom</w:t>
      </w:r>
      <w:r>
        <w:rPr>
          <w:rFonts w:ascii="Arial" w:hAnsi="Arial" w:cs="Arial"/>
          <w:color w:val="FF0000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FBiH za 2023. godinu,</w:t>
      </w:r>
      <w:r w:rsidRPr="00581BAC">
        <w:rPr>
          <w:rFonts w:ascii="Arial" w:hAnsi="Arial" w:cs="Arial"/>
          <w:sz w:val="17"/>
          <w:szCs w:val="17"/>
        </w:rPr>
        <w:t xml:space="preserve"> budžet </w:t>
      </w:r>
      <w:proofErr w:type="spellStart"/>
      <w:r w:rsidRPr="00581BAC">
        <w:rPr>
          <w:rFonts w:ascii="Arial" w:hAnsi="Arial" w:cs="Arial"/>
          <w:sz w:val="17"/>
          <w:szCs w:val="17"/>
        </w:rPr>
        <w:t>FMF</w:t>
      </w:r>
      <w:proofErr w:type="spellEnd"/>
      <w:r w:rsidRPr="00581BAC">
        <w:rPr>
          <w:rFonts w:ascii="Arial" w:hAnsi="Arial" w:cs="Arial"/>
          <w:sz w:val="17"/>
          <w:szCs w:val="17"/>
        </w:rPr>
        <w:t xml:space="preserve">-a je planiran u iznosu od </w:t>
      </w:r>
      <w:r w:rsidRPr="00BD50F3">
        <w:rPr>
          <w:rFonts w:ascii="Arial" w:hAnsi="Arial" w:cs="Arial"/>
          <w:sz w:val="17"/>
          <w:szCs w:val="17"/>
        </w:rPr>
        <w:t xml:space="preserve">1.576.839.521 </w:t>
      </w:r>
      <w:r>
        <w:rPr>
          <w:rFonts w:ascii="Arial" w:hAnsi="Arial" w:cs="Arial"/>
          <w:sz w:val="17"/>
          <w:szCs w:val="17"/>
        </w:rPr>
        <w:t xml:space="preserve">dok je rebalansom povećan i iznosi </w:t>
      </w:r>
      <w:r w:rsidRPr="00581BAC">
        <w:rPr>
          <w:rFonts w:ascii="Arial" w:hAnsi="Arial" w:cs="Arial"/>
          <w:sz w:val="17"/>
          <w:szCs w:val="17"/>
        </w:rPr>
        <w:t>1.633.216.341 KM</w:t>
      </w:r>
    </w:p>
  </w:footnote>
  <w:footnote w:id="2">
    <w:p w:rsidR="00F76946" w:rsidRPr="00581BAC" w:rsidRDefault="00F76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7DE5">
        <w:rPr>
          <w:rFonts w:ascii="Arial" w:hAnsi="Arial" w:cs="Arial"/>
          <w:sz w:val="17"/>
          <w:szCs w:val="17"/>
        </w:rPr>
        <w:t xml:space="preserve">Iznos </w:t>
      </w:r>
      <w:r w:rsidRPr="00581BAC">
        <w:rPr>
          <w:rFonts w:ascii="Arial" w:hAnsi="Arial" w:cs="Arial"/>
          <w:sz w:val="17"/>
          <w:szCs w:val="17"/>
        </w:rPr>
        <w:t xml:space="preserve">utrošenih budžetskih sredstva je preliminaran jer se podaci za Izvještaj o izvršenju budžeta za prethodnu godinu, prema zakonskim i </w:t>
      </w:r>
      <w:proofErr w:type="spellStart"/>
      <w:r w:rsidRPr="00581BAC">
        <w:rPr>
          <w:rFonts w:ascii="Arial" w:hAnsi="Arial" w:cs="Arial"/>
          <w:sz w:val="17"/>
          <w:szCs w:val="17"/>
        </w:rPr>
        <w:t>podzakonskim</w:t>
      </w:r>
      <w:proofErr w:type="spellEnd"/>
      <w:r w:rsidRPr="00581BAC">
        <w:rPr>
          <w:rFonts w:ascii="Arial" w:hAnsi="Arial" w:cs="Arial"/>
          <w:sz w:val="17"/>
          <w:szCs w:val="17"/>
        </w:rPr>
        <w:t xml:space="preserve"> aktima, dostavljaju do 28.2.</w:t>
      </w:r>
    </w:p>
  </w:footnote>
  <w:footnote w:id="3">
    <w:p w:rsidR="00F76946" w:rsidRPr="0028724A" w:rsidRDefault="00F76946" w:rsidP="00A1349B">
      <w:pPr>
        <w:pStyle w:val="FootnoteText"/>
        <w:rPr>
          <w:color w:val="FF0000"/>
        </w:rPr>
      </w:pPr>
      <w:r w:rsidRPr="00581BAC">
        <w:rPr>
          <w:rStyle w:val="FootnoteReference"/>
        </w:rPr>
        <w:footnoteRef/>
      </w:r>
      <w:r w:rsidRPr="00581BAC">
        <w:t xml:space="preserve"> </w:t>
      </w:r>
      <w:r w:rsidRPr="00581BAC">
        <w:rPr>
          <w:rFonts w:ascii="Arial" w:hAnsi="Arial" w:cs="Arial"/>
          <w:sz w:val="17"/>
          <w:szCs w:val="17"/>
        </w:rPr>
        <w:t>Podaci se prikupljaju iz Konsolidiranog izvještaja interne revizije u javnom sektoru,</w:t>
      </w:r>
      <w:r w:rsidRPr="00581BAC">
        <w:t xml:space="preserve"> </w:t>
      </w:r>
      <w:r w:rsidRPr="00581BAC">
        <w:rPr>
          <w:rFonts w:ascii="Arial" w:hAnsi="Arial" w:cs="Arial"/>
          <w:sz w:val="17"/>
          <w:szCs w:val="17"/>
        </w:rPr>
        <w:t>a zakonski rok za njihovo dostavljanje je 30.4.</w:t>
      </w:r>
      <w:r w:rsidRPr="00581BAC">
        <w:t xml:space="preserve">   </w:t>
      </w:r>
    </w:p>
  </w:footnote>
  <w:footnote w:id="4">
    <w:p w:rsidR="00F76946" w:rsidRDefault="00F76946" w:rsidP="00A1349B">
      <w:pPr>
        <w:pStyle w:val="FootnoteText"/>
      </w:pPr>
      <w:r w:rsidRPr="00581BAC">
        <w:rPr>
          <w:rStyle w:val="FootnoteReference"/>
        </w:rPr>
        <w:footnoteRef/>
      </w:r>
      <w:r w:rsidRPr="0028724A">
        <w:rPr>
          <w:color w:val="FF0000"/>
        </w:rPr>
        <w:t xml:space="preserve"> </w:t>
      </w:r>
      <w:r w:rsidRPr="00581BAC">
        <w:rPr>
          <w:rFonts w:ascii="Arial" w:hAnsi="Arial" w:cs="Arial"/>
          <w:sz w:val="17"/>
          <w:szCs w:val="17"/>
        </w:rPr>
        <w:t xml:space="preserve">Podaci se prikupljaju iz Konsolidiranog </w:t>
      </w:r>
      <w:r w:rsidRPr="00B10DE8">
        <w:rPr>
          <w:rFonts w:ascii="Arial" w:hAnsi="Arial" w:cs="Arial"/>
          <w:sz w:val="17"/>
          <w:szCs w:val="17"/>
        </w:rPr>
        <w:t xml:space="preserve">izvještaja </w:t>
      </w:r>
      <w:r w:rsidRPr="001A1A9B">
        <w:rPr>
          <w:rFonts w:ascii="Arial" w:hAnsi="Arial" w:cs="Arial"/>
          <w:sz w:val="17"/>
          <w:szCs w:val="17"/>
        </w:rPr>
        <w:t xml:space="preserve">o funkcioniranju sustava financijskog upravljanja i kontrole u javnom sektoru u </w:t>
      </w:r>
      <w:r>
        <w:rPr>
          <w:rFonts w:ascii="Arial" w:hAnsi="Arial" w:cs="Arial"/>
          <w:sz w:val="17"/>
          <w:szCs w:val="17"/>
        </w:rPr>
        <w:t xml:space="preserve">FBiH, </w:t>
      </w:r>
      <w:r w:rsidRPr="001A1A9B">
        <w:rPr>
          <w:rFonts w:ascii="Arial" w:hAnsi="Arial" w:cs="Arial"/>
          <w:sz w:val="17"/>
          <w:szCs w:val="17"/>
        </w:rPr>
        <w:t>a zakonski rok za njihovo dostavljanje je 30.4</w:t>
      </w:r>
      <w:r>
        <w:rPr>
          <w:rFonts w:ascii="Arial" w:hAnsi="Arial" w:cs="Arial"/>
          <w:sz w:val="17"/>
          <w:szCs w:val="17"/>
        </w:rPr>
        <w:t>.</w:t>
      </w:r>
    </w:p>
  </w:footnote>
  <w:footnote w:id="5">
    <w:p w:rsidR="00F76946" w:rsidRPr="0053313E" w:rsidRDefault="00F76946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3313E">
        <w:rPr>
          <w:rFonts w:ascii="Arial" w:hAnsi="Arial" w:cs="Arial"/>
          <w:sz w:val="16"/>
          <w:szCs w:val="16"/>
        </w:rPr>
        <w:t>Podaci do 30.9.2023.</w:t>
      </w:r>
    </w:p>
  </w:footnote>
  <w:footnote w:id="6">
    <w:p w:rsidR="00F76946" w:rsidRDefault="00F76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313E">
        <w:rPr>
          <w:rFonts w:ascii="Arial" w:hAnsi="Arial" w:cs="Arial"/>
          <w:sz w:val="16"/>
          <w:szCs w:val="16"/>
        </w:rPr>
        <w:t>Podaci do 30.9.2023.</w:t>
      </w:r>
    </w:p>
  </w:footnote>
  <w:footnote w:id="7">
    <w:p w:rsidR="00F76946" w:rsidRDefault="00F76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3313E">
        <w:rPr>
          <w:rFonts w:ascii="Arial" w:hAnsi="Arial" w:cs="Arial"/>
          <w:sz w:val="16"/>
          <w:szCs w:val="16"/>
        </w:rPr>
        <w:t>Podaci do 30.9.2023.</w:t>
      </w:r>
    </w:p>
  </w:footnote>
  <w:footnote w:id="8">
    <w:p w:rsidR="00F76946" w:rsidRPr="0053313E" w:rsidRDefault="00F76946" w:rsidP="00A1349B">
      <w:pPr>
        <w:pStyle w:val="FootnoteText"/>
        <w:rPr>
          <w:rFonts w:ascii="Arial" w:hAnsi="Arial" w:cs="Arial"/>
          <w:color w:val="FF0000"/>
          <w:sz w:val="16"/>
          <w:szCs w:val="17"/>
        </w:rPr>
      </w:pPr>
      <w:r w:rsidRPr="0053313E">
        <w:rPr>
          <w:rStyle w:val="FootnoteReference"/>
          <w:rFonts w:ascii="Arial" w:hAnsi="Arial" w:cs="Arial"/>
          <w:sz w:val="16"/>
          <w:szCs w:val="16"/>
        </w:rPr>
        <w:footnoteRef/>
      </w:r>
      <w:r w:rsidRPr="0053313E">
        <w:rPr>
          <w:rFonts w:ascii="Arial" w:hAnsi="Arial" w:cs="Arial"/>
          <w:sz w:val="16"/>
          <w:szCs w:val="16"/>
        </w:rPr>
        <w:t xml:space="preserve"> Izračun baziran na podacima o BDP-u BiH, Direkcija za ekonomsko planiranje, rujan 2023</w:t>
      </w:r>
      <w:r w:rsidRPr="0053313E">
        <w:rPr>
          <w:rFonts w:ascii="Arial" w:hAnsi="Arial" w:cs="Arial"/>
          <w:sz w:val="16"/>
          <w:szCs w:val="17"/>
        </w:rPr>
        <w:t xml:space="preserve">. </w:t>
      </w:r>
    </w:p>
  </w:footnote>
  <w:footnote w:id="9">
    <w:p w:rsidR="00F76946" w:rsidRPr="00581BAC" w:rsidRDefault="00F76946" w:rsidP="00A1349B">
      <w:pPr>
        <w:pStyle w:val="FootnoteText"/>
      </w:pPr>
      <w:r w:rsidRPr="0053313E">
        <w:rPr>
          <w:rStyle w:val="FootnoteReference"/>
          <w:sz w:val="18"/>
        </w:rPr>
        <w:footnoteRef/>
      </w:r>
      <w:r w:rsidRPr="0053313E">
        <w:rPr>
          <w:color w:val="FF0000"/>
          <w:sz w:val="18"/>
        </w:rPr>
        <w:t xml:space="preserve"> </w:t>
      </w:r>
      <w:r w:rsidRPr="0053313E">
        <w:rPr>
          <w:rFonts w:ascii="Arial" w:hAnsi="Arial" w:cs="Arial"/>
          <w:sz w:val="16"/>
          <w:szCs w:val="17"/>
        </w:rPr>
        <w:t>Podaci od 30.9.2023.</w:t>
      </w:r>
      <w:r w:rsidRPr="0053313E">
        <w:rPr>
          <w:sz w:val="18"/>
        </w:rPr>
        <w:t xml:space="preserve"> </w:t>
      </w:r>
    </w:p>
  </w:footnote>
  <w:footnote w:id="10">
    <w:p w:rsidR="00F76946" w:rsidRDefault="00F76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C416E">
        <w:rPr>
          <w:rFonts w:ascii="Arial" w:hAnsi="Arial" w:cs="Arial"/>
          <w:sz w:val="17"/>
          <w:szCs w:val="17"/>
        </w:rPr>
        <w:t>Povećano rebalansom Budžeta za 2023.</w:t>
      </w:r>
    </w:p>
  </w:footnote>
  <w:footnote w:id="11">
    <w:p w:rsidR="00F76946" w:rsidRDefault="00F76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C416E">
        <w:rPr>
          <w:rFonts w:ascii="Arial" w:hAnsi="Arial" w:cs="Arial"/>
          <w:sz w:val="17"/>
          <w:szCs w:val="17"/>
        </w:rPr>
        <w:t>Povećano rebalansom Budžeta za 2023</w:t>
      </w:r>
      <w:r>
        <w:rPr>
          <w:rFonts w:ascii="Arial" w:hAnsi="Arial" w:cs="Arial"/>
          <w:sz w:val="17"/>
          <w:szCs w:val="17"/>
        </w:rPr>
        <w:t xml:space="preserve">. </w:t>
      </w:r>
    </w:p>
  </w:footnote>
  <w:footnote w:id="12">
    <w:p w:rsidR="00F76946" w:rsidRDefault="00F76946" w:rsidP="007C1EB5">
      <w:pPr>
        <w:pStyle w:val="FootnoteText"/>
      </w:pPr>
      <w:r>
        <w:rPr>
          <w:rStyle w:val="FootnoteReference"/>
        </w:rPr>
        <w:footnoteRef/>
      </w:r>
      <w:r>
        <w:t xml:space="preserve"> Budžetom FBiH za 2023. godinu planirano je </w:t>
      </w:r>
      <w:r w:rsidRPr="00B57D70">
        <w:rPr>
          <w:rFonts w:ascii="Arial" w:eastAsia="Times New Roman" w:hAnsi="Arial" w:cs="Arial"/>
          <w:bCs/>
          <w:sz w:val="17"/>
          <w:szCs w:val="17"/>
        </w:rPr>
        <w:t>29.</w:t>
      </w:r>
      <w:r>
        <w:rPr>
          <w:rFonts w:ascii="Arial" w:eastAsia="Times New Roman" w:hAnsi="Arial" w:cs="Arial"/>
          <w:bCs/>
          <w:sz w:val="17"/>
          <w:szCs w:val="17"/>
        </w:rPr>
        <w:t>8</w:t>
      </w:r>
      <w:r w:rsidRPr="00B57D70">
        <w:rPr>
          <w:rFonts w:ascii="Arial" w:eastAsia="Times New Roman" w:hAnsi="Arial" w:cs="Arial"/>
          <w:bCs/>
          <w:sz w:val="17"/>
          <w:szCs w:val="17"/>
        </w:rPr>
        <w:t>00.000</w:t>
      </w:r>
      <w:r>
        <w:rPr>
          <w:rFonts w:ascii="Arial" w:eastAsia="Times New Roman" w:hAnsi="Arial" w:cs="Arial"/>
          <w:bCs/>
          <w:sz w:val="17"/>
          <w:szCs w:val="17"/>
        </w:rPr>
        <w:t>, ali je rebalansom Budžeta za 2023. godinu iznos povećan za 200.000 KM</w:t>
      </w:r>
    </w:p>
  </w:footnote>
  <w:footnote w:id="13">
    <w:p w:rsidR="00F76946" w:rsidRPr="00DA3A54" w:rsidRDefault="00F76946" w:rsidP="00DA3A54">
      <w:pPr>
        <w:pStyle w:val="FootnoteText"/>
        <w:rPr>
          <w:rFonts w:ascii="Arial" w:hAnsi="Arial" w:cs="Arial"/>
          <w:sz w:val="17"/>
          <w:szCs w:val="17"/>
        </w:rPr>
      </w:pPr>
      <w:r w:rsidRPr="00DA3A54">
        <w:rPr>
          <w:rStyle w:val="FootnoteReference"/>
          <w:rFonts w:ascii="Arial" w:hAnsi="Arial" w:cs="Arial"/>
          <w:sz w:val="17"/>
          <w:szCs w:val="17"/>
        </w:rPr>
        <w:footnoteRef/>
      </w:r>
      <w:r w:rsidRPr="00DA3A54">
        <w:rPr>
          <w:rFonts w:ascii="Arial" w:hAnsi="Arial" w:cs="Arial"/>
          <w:sz w:val="17"/>
          <w:szCs w:val="17"/>
        </w:rPr>
        <w:t xml:space="preserve"> Budžetom FBiH za 2023. godinu</w:t>
      </w:r>
      <w:r w:rsidRPr="00A20673">
        <w:rPr>
          <w:rFonts w:ascii="Arial" w:eastAsia="Times New Roman" w:hAnsi="Arial" w:cs="Arial"/>
          <w:bCs/>
          <w:sz w:val="17"/>
          <w:szCs w:val="17"/>
        </w:rPr>
        <w:t xml:space="preserve"> </w:t>
      </w:r>
      <w:r>
        <w:rPr>
          <w:rFonts w:ascii="Arial" w:eastAsia="Times New Roman" w:hAnsi="Arial" w:cs="Arial"/>
          <w:bCs/>
          <w:sz w:val="17"/>
          <w:szCs w:val="17"/>
        </w:rPr>
        <w:t>unutarnji dug</w:t>
      </w:r>
      <w:r>
        <w:rPr>
          <w:rFonts w:ascii="Arial" w:hAnsi="Arial" w:cs="Arial"/>
          <w:sz w:val="17"/>
          <w:szCs w:val="17"/>
        </w:rPr>
        <w:t xml:space="preserve"> je planiran</w:t>
      </w:r>
      <w:r w:rsidRPr="00DA3A54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u iznosu od</w:t>
      </w:r>
      <w:r w:rsidRPr="00DA3A54">
        <w:rPr>
          <w:rFonts w:ascii="Arial" w:hAnsi="Arial" w:cs="Arial"/>
          <w:sz w:val="17"/>
          <w:szCs w:val="17"/>
        </w:rPr>
        <w:t xml:space="preserve"> </w:t>
      </w:r>
      <w:r w:rsidRPr="00DA3A54">
        <w:rPr>
          <w:rFonts w:ascii="Arial" w:eastAsia="Times New Roman" w:hAnsi="Arial" w:cs="Arial"/>
          <w:bCs/>
          <w:sz w:val="17"/>
          <w:szCs w:val="17"/>
        </w:rPr>
        <w:t>433.935.271 KM, a</w:t>
      </w:r>
      <w:r>
        <w:rPr>
          <w:rFonts w:ascii="Arial" w:eastAsia="Times New Roman" w:hAnsi="Arial" w:cs="Arial"/>
          <w:bCs/>
          <w:sz w:val="17"/>
          <w:szCs w:val="17"/>
        </w:rPr>
        <w:t>li je</w:t>
      </w:r>
      <w:r w:rsidRPr="00DA3A54">
        <w:rPr>
          <w:rFonts w:ascii="Arial" w:eastAsia="Times New Roman" w:hAnsi="Arial" w:cs="Arial"/>
          <w:bCs/>
          <w:sz w:val="17"/>
          <w:szCs w:val="17"/>
        </w:rPr>
        <w:t xml:space="preserve"> rebalansom Budžeta </w:t>
      </w:r>
      <w:r w:rsidRPr="00DA3A54">
        <w:rPr>
          <w:rFonts w:ascii="Arial" w:hAnsi="Arial" w:cs="Arial"/>
          <w:sz w:val="17"/>
          <w:szCs w:val="17"/>
        </w:rPr>
        <w:t xml:space="preserve">smanjen za 59.461 KM i iznosi </w:t>
      </w:r>
      <w:r w:rsidRPr="00DA3A54">
        <w:rPr>
          <w:rFonts w:ascii="Arial" w:eastAsia="Times New Roman" w:hAnsi="Arial" w:cs="Arial"/>
          <w:bCs/>
          <w:sz w:val="17"/>
          <w:szCs w:val="17"/>
        </w:rPr>
        <w:t>433.875.810 KM</w:t>
      </w:r>
    </w:p>
  </w:footnote>
  <w:footnote w:id="14">
    <w:p w:rsidR="00F76946" w:rsidRDefault="00F76946" w:rsidP="00DA3A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A3A54">
        <w:rPr>
          <w:rFonts w:ascii="Arial" w:hAnsi="Arial" w:cs="Arial"/>
          <w:sz w:val="17"/>
          <w:szCs w:val="17"/>
        </w:rPr>
        <w:t xml:space="preserve">Budžetom FBiH za 2023. godinu </w:t>
      </w:r>
      <w:r>
        <w:rPr>
          <w:rFonts w:ascii="Arial" w:hAnsi="Arial" w:cs="Arial"/>
          <w:sz w:val="17"/>
          <w:szCs w:val="17"/>
        </w:rPr>
        <w:t>vanjski dug je planiran u iznosu od</w:t>
      </w:r>
      <w:r w:rsidRPr="00DA3A54">
        <w:rPr>
          <w:rFonts w:ascii="Arial" w:hAnsi="Arial" w:cs="Arial"/>
          <w:sz w:val="17"/>
          <w:szCs w:val="17"/>
        </w:rPr>
        <w:t xml:space="preserve"> </w:t>
      </w:r>
      <w:r w:rsidRPr="00DA3A54">
        <w:rPr>
          <w:rFonts w:ascii="Arial" w:eastAsia="Times New Roman" w:hAnsi="Arial" w:cs="Arial"/>
          <w:bCs/>
          <w:sz w:val="17"/>
          <w:szCs w:val="17"/>
        </w:rPr>
        <w:t>852.239.806 KM</w:t>
      </w:r>
      <w:r>
        <w:rPr>
          <w:rFonts w:ascii="Arial" w:eastAsia="Times New Roman" w:hAnsi="Arial" w:cs="Arial"/>
          <w:bCs/>
          <w:sz w:val="17"/>
          <w:szCs w:val="17"/>
        </w:rPr>
        <w:t xml:space="preserve">, ali je rebalansom </w:t>
      </w:r>
      <w:r>
        <w:rPr>
          <w:rFonts w:ascii="Arial" w:hAnsi="Arial" w:cs="Arial"/>
          <w:sz w:val="17"/>
          <w:szCs w:val="17"/>
        </w:rPr>
        <w:t>povećan</w:t>
      </w:r>
      <w:r>
        <w:t xml:space="preserve"> za 60.869.096 KM i iznosi </w:t>
      </w:r>
      <w:r w:rsidRPr="0058797E">
        <w:rPr>
          <w:rFonts w:ascii="Arial" w:eastAsia="Times New Roman" w:hAnsi="Arial" w:cs="Arial"/>
          <w:bCs/>
          <w:sz w:val="17"/>
          <w:szCs w:val="17"/>
        </w:rPr>
        <w:t>913.108.902</w:t>
      </w:r>
      <w:r>
        <w:rPr>
          <w:rFonts w:ascii="Arial" w:eastAsia="Times New Roman" w:hAnsi="Arial" w:cs="Arial"/>
          <w:bCs/>
          <w:sz w:val="17"/>
          <w:szCs w:val="17"/>
        </w:rPr>
        <w:t xml:space="preserve"> KM</w:t>
      </w:r>
    </w:p>
  </w:footnote>
  <w:footnote w:id="15">
    <w:p w:rsidR="00F76946" w:rsidRPr="00181CD6" w:rsidRDefault="00F76946" w:rsidP="00DA3A54">
      <w:pPr>
        <w:pStyle w:val="FootnoteText"/>
        <w:rPr>
          <w:rFonts w:ascii="Arial" w:hAnsi="Arial" w:cs="Arial"/>
          <w:sz w:val="17"/>
          <w:szCs w:val="17"/>
        </w:rPr>
      </w:pPr>
      <w:r w:rsidRPr="00DA3A54">
        <w:rPr>
          <w:rStyle w:val="FootnoteReference"/>
          <w:rFonts w:ascii="Arial" w:hAnsi="Arial" w:cs="Arial"/>
          <w:sz w:val="17"/>
          <w:szCs w:val="17"/>
        </w:rPr>
        <w:footnoteRef/>
      </w:r>
      <w:r w:rsidRPr="00DA3A54">
        <w:rPr>
          <w:rFonts w:ascii="Arial" w:hAnsi="Arial" w:cs="Arial"/>
          <w:sz w:val="17"/>
          <w:szCs w:val="17"/>
        </w:rPr>
        <w:t xml:space="preserve"> </w:t>
      </w:r>
      <w:r w:rsidRPr="00181CD6">
        <w:rPr>
          <w:rFonts w:ascii="Arial" w:hAnsi="Arial" w:cs="Arial"/>
          <w:sz w:val="17"/>
          <w:szCs w:val="17"/>
        </w:rPr>
        <w:t xml:space="preserve">Budžetom FBiH za 2023. godinu planirano je </w:t>
      </w:r>
      <w:r w:rsidRPr="00181CD6">
        <w:rPr>
          <w:rFonts w:ascii="Arial" w:eastAsia="Times New Roman" w:hAnsi="Arial" w:cs="Arial"/>
          <w:bCs/>
          <w:sz w:val="17"/>
          <w:szCs w:val="17"/>
        </w:rPr>
        <w:t>33.000.000, ali je r</w:t>
      </w:r>
      <w:r w:rsidRPr="00181CD6">
        <w:rPr>
          <w:rFonts w:ascii="Arial" w:hAnsi="Arial" w:cs="Arial"/>
          <w:sz w:val="17"/>
          <w:szCs w:val="17"/>
        </w:rPr>
        <w:t>ebalansom iznos smanjen za 5.000.000 KM i iznosi 28.000.000 KM</w:t>
      </w:r>
    </w:p>
  </w:footnote>
  <w:footnote w:id="16">
    <w:p w:rsidR="00F76946" w:rsidRPr="00181CD6" w:rsidRDefault="00F76946">
      <w:pPr>
        <w:pStyle w:val="FootnoteText"/>
        <w:rPr>
          <w:rFonts w:ascii="Arial" w:hAnsi="Arial" w:cs="Arial"/>
          <w:sz w:val="17"/>
          <w:szCs w:val="17"/>
        </w:rPr>
      </w:pPr>
      <w:r w:rsidRPr="00181CD6">
        <w:rPr>
          <w:rStyle w:val="FootnoteReference"/>
          <w:rFonts w:ascii="Arial" w:hAnsi="Arial" w:cs="Arial"/>
          <w:sz w:val="17"/>
          <w:szCs w:val="17"/>
        </w:rPr>
        <w:footnoteRef/>
      </w:r>
      <w:r w:rsidRPr="00181CD6">
        <w:rPr>
          <w:rFonts w:ascii="Arial" w:hAnsi="Arial" w:cs="Arial"/>
          <w:sz w:val="17"/>
          <w:szCs w:val="17"/>
        </w:rPr>
        <w:t xml:space="preserve"> Planom </w:t>
      </w:r>
      <w:proofErr w:type="spellStart"/>
      <w:r w:rsidRPr="00181CD6">
        <w:rPr>
          <w:rFonts w:ascii="Arial" w:hAnsi="Arial" w:cs="Arial"/>
          <w:sz w:val="17"/>
          <w:szCs w:val="17"/>
        </w:rPr>
        <w:t>FMF</w:t>
      </w:r>
      <w:proofErr w:type="spellEnd"/>
      <w:r w:rsidRPr="00181CD6">
        <w:rPr>
          <w:rFonts w:ascii="Arial" w:hAnsi="Arial" w:cs="Arial"/>
          <w:sz w:val="17"/>
          <w:szCs w:val="17"/>
        </w:rPr>
        <w:t>-a za 2023. godinu iznos planira</w:t>
      </w:r>
      <w:r>
        <w:rPr>
          <w:rFonts w:ascii="Arial" w:hAnsi="Arial" w:cs="Arial"/>
          <w:sz w:val="17"/>
          <w:szCs w:val="17"/>
        </w:rPr>
        <w:t>ni</w:t>
      </w:r>
      <w:r w:rsidRPr="00181CD6">
        <w:rPr>
          <w:rFonts w:ascii="Arial" w:hAnsi="Arial" w:cs="Arial"/>
          <w:sz w:val="17"/>
          <w:szCs w:val="17"/>
        </w:rPr>
        <w:t>h sredstava za mjeru 6</w:t>
      </w:r>
      <w:r>
        <w:rPr>
          <w:rFonts w:ascii="Arial" w:hAnsi="Arial" w:cs="Arial"/>
          <w:sz w:val="17"/>
          <w:szCs w:val="17"/>
        </w:rPr>
        <w:t>.</w:t>
      </w:r>
      <w:r w:rsidRPr="00181CD6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iznosio</w:t>
      </w:r>
      <w:r w:rsidRPr="00181CD6">
        <w:rPr>
          <w:rFonts w:ascii="Arial" w:hAnsi="Arial" w:cs="Arial"/>
          <w:sz w:val="17"/>
          <w:szCs w:val="17"/>
        </w:rPr>
        <w:t xml:space="preserve"> je 1.563.973.277</w:t>
      </w:r>
      <w:r>
        <w:rPr>
          <w:rFonts w:ascii="Arial" w:hAnsi="Arial" w:cs="Arial"/>
          <w:sz w:val="17"/>
          <w:szCs w:val="17"/>
        </w:rPr>
        <w:t xml:space="preserve"> KM, ali je rebalansom povećan i iznosi </w:t>
      </w:r>
      <w:r w:rsidRPr="00181CD6">
        <w:rPr>
          <w:rFonts w:ascii="Arial" w:eastAsia="Times New Roman" w:hAnsi="Arial" w:cs="Arial"/>
          <w:bCs/>
          <w:sz w:val="17"/>
          <w:szCs w:val="17"/>
        </w:rPr>
        <w:t>1.619.982.912 KM</w:t>
      </w:r>
    </w:p>
  </w:footnote>
  <w:footnote w:id="17">
    <w:p w:rsidR="00F76946" w:rsidRPr="00FC416E" w:rsidRDefault="00F76946">
      <w:pPr>
        <w:pStyle w:val="FootnoteText"/>
        <w:rPr>
          <w:rFonts w:ascii="Arial" w:hAnsi="Arial" w:cs="Arial"/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Pr="00FC416E">
        <w:rPr>
          <w:rFonts w:ascii="Arial" w:hAnsi="Arial" w:cs="Arial"/>
          <w:sz w:val="17"/>
          <w:szCs w:val="17"/>
        </w:rPr>
        <w:t xml:space="preserve">Povećano rebalansom Budžeta za 2023.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FCF"/>
    <w:multiLevelType w:val="multilevel"/>
    <w:tmpl w:val="573CE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0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D96AB7"/>
    <w:multiLevelType w:val="multilevel"/>
    <w:tmpl w:val="66B81D04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7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31975BF"/>
    <w:multiLevelType w:val="hybridMultilevel"/>
    <w:tmpl w:val="D31C71C2"/>
    <w:lvl w:ilvl="0" w:tplc="0C209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A055E"/>
    <w:multiLevelType w:val="hybridMultilevel"/>
    <w:tmpl w:val="75D00820"/>
    <w:lvl w:ilvl="0" w:tplc="0C209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9B"/>
    <w:rsid w:val="00006E88"/>
    <w:rsid w:val="00015CC7"/>
    <w:rsid w:val="0002781A"/>
    <w:rsid w:val="000404CE"/>
    <w:rsid w:val="000707D0"/>
    <w:rsid w:val="000C037E"/>
    <w:rsid w:val="000F3D4B"/>
    <w:rsid w:val="000F5A95"/>
    <w:rsid w:val="00123C85"/>
    <w:rsid w:val="00124B36"/>
    <w:rsid w:val="00152A68"/>
    <w:rsid w:val="00181CD6"/>
    <w:rsid w:val="001E0C72"/>
    <w:rsid w:val="001F2E4D"/>
    <w:rsid w:val="002162A7"/>
    <w:rsid w:val="00232A64"/>
    <w:rsid w:val="0024514B"/>
    <w:rsid w:val="00265047"/>
    <w:rsid w:val="002742BB"/>
    <w:rsid w:val="00282CBC"/>
    <w:rsid w:val="0028724A"/>
    <w:rsid w:val="00291FBC"/>
    <w:rsid w:val="002A7796"/>
    <w:rsid w:val="00345CD1"/>
    <w:rsid w:val="00350E03"/>
    <w:rsid w:val="0036353B"/>
    <w:rsid w:val="00364B43"/>
    <w:rsid w:val="00364EFA"/>
    <w:rsid w:val="003B18C1"/>
    <w:rsid w:val="003C70D0"/>
    <w:rsid w:val="003E6CF1"/>
    <w:rsid w:val="00403794"/>
    <w:rsid w:val="00431AB3"/>
    <w:rsid w:val="00442FB7"/>
    <w:rsid w:val="00444C25"/>
    <w:rsid w:val="0044777A"/>
    <w:rsid w:val="004805DC"/>
    <w:rsid w:val="004904FA"/>
    <w:rsid w:val="0053313E"/>
    <w:rsid w:val="00547E86"/>
    <w:rsid w:val="005616D1"/>
    <w:rsid w:val="0056717D"/>
    <w:rsid w:val="00581BAC"/>
    <w:rsid w:val="0058797E"/>
    <w:rsid w:val="00591475"/>
    <w:rsid w:val="005C184D"/>
    <w:rsid w:val="005F3980"/>
    <w:rsid w:val="00634697"/>
    <w:rsid w:val="00657A60"/>
    <w:rsid w:val="006905CE"/>
    <w:rsid w:val="006924AE"/>
    <w:rsid w:val="006B0661"/>
    <w:rsid w:val="006E4FB4"/>
    <w:rsid w:val="006E752C"/>
    <w:rsid w:val="007011FB"/>
    <w:rsid w:val="00716691"/>
    <w:rsid w:val="00716D76"/>
    <w:rsid w:val="00732FBB"/>
    <w:rsid w:val="00753B5C"/>
    <w:rsid w:val="0077722F"/>
    <w:rsid w:val="00781E91"/>
    <w:rsid w:val="007C1EB5"/>
    <w:rsid w:val="007C60B9"/>
    <w:rsid w:val="007D6AAE"/>
    <w:rsid w:val="007E69E0"/>
    <w:rsid w:val="00805A1D"/>
    <w:rsid w:val="00816FC0"/>
    <w:rsid w:val="00870855"/>
    <w:rsid w:val="008C4274"/>
    <w:rsid w:val="008D515A"/>
    <w:rsid w:val="008F226C"/>
    <w:rsid w:val="00942C53"/>
    <w:rsid w:val="0095686C"/>
    <w:rsid w:val="00997019"/>
    <w:rsid w:val="00A06E34"/>
    <w:rsid w:val="00A10B4B"/>
    <w:rsid w:val="00A1349B"/>
    <w:rsid w:val="00A16B88"/>
    <w:rsid w:val="00A20673"/>
    <w:rsid w:val="00A270C6"/>
    <w:rsid w:val="00A32411"/>
    <w:rsid w:val="00A41665"/>
    <w:rsid w:val="00A81288"/>
    <w:rsid w:val="00AB49F6"/>
    <w:rsid w:val="00AC4836"/>
    <w:rsid w:val="00AE39B4"/>
    <w:rsid w:val="00B05D12"/>
    <w:rsid w:val="00B12AB6"/>
    <w:rsid w:val="00B17C2C"/>
    <w:rsid w:val="00B56C27"/>
    <w:rsid w:val="00B57D70"/>
    <w:rsid w:val="00B90166"/>
    <w:rsid w:val="00BB02A5"/>
    <w:rsid w:val="00BB0D8F"/>
    <w:rsid w:val="00BC0B3A"/>
    <w:rsid w:val="00BD50F3"/>
    <w:rsid w:val="00BF2657"/>
    <w:rsid w:val="00BF32A6"/>
    <w:rsid w:val="00C26474"/>
    <w:rsid w:val="00C34F0E"/>
    <w:rsid w:val="00C67C02"/>
    <w:rsid w:val="00CA4ABB"/>
    <w:rsid w:val="00CF4C7D"/>
    <w:rsid w:val="00D23EB1"/>
    <w:rsid w:val="00D31D7E"/>
    <w:rsid w:val="00D67910"/>
    <w:rsid w:val="00D70137"/>
    <w:rsid w:val="00DA3A54"/>
    <w:rsid w:val="00DB520E"/>
    <w:rsid w:val="00DE24C9"/>
    <w:rsid w:val="00DE73E3"/>
    <w:rsid w:val="00E139CB"/>
    <w:rsid w:val="00E157EC"/>
    <w:rsid w:val="00E2239D"/>
    <w:rsid w:val="00E24040"/>
    <w:rsid w:val="00E917D6"/>
    <w:rsid w:val="00EB204E"/>
    <w:rsid w:val="00EC1B61"/>
    <w:rsid w:val="00EE09E2"/>
    <w:rsid w:val="00F06121"/>
    <w:rsid w:val="00F2678F"/>
    <w:rsid w:val="00F41AA3"/>
    <w:rsid w:val="00F43F47"/>
    <w:rsid w:val="00F60731"/>
    <w:rsid w:val="00F76946"/>
    <w:rsid w:val="00F80236"/>
    <w:rsid w:val="00F8138B"/>
    <w:rsid w:val="00FC416E"/>
    <w:rsid w:val="00FD776B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1C12"/>
  <w15:chartTrackingRefBased/>
  <w15:docId w15:val="{B817DD8B-8B15-4B60-8E49-D89F577E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49B"/>
    <w:rPr>
      <w:rFonts w:asciiTheme="minorHAnsi" w:hAnsiTheme="minorHAns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autoRedefine/>
    <w:qFormat/>
    <w:rsid w:val="00A1349B"/>
    <w:rPr>
      <w:rFonts w:ascii="Arial" w:eastAsia="Times New Roman" w:hAnsi="Arial" w:cs="Times New Roman"/>
      <w:sz w:val="17"/>
      <w:szCs w:val="24"/>
      <w:lang w:val="en-US"/>
    </w:rPr>
  </w:style>
  <w:style w:type="paragraph" w:styleId="NoSpacing">
    <w:name w:val="No Spacing"/>
    <w:link w:val="NoSpacingChar"/>
    <w:uiPriority w:val="99"/>
    <w:qFormat/>
    <w:rsid w:val="00A1349B"/>
    <w:pPr>
      <w:spacing w:after="0" w:line="240" w:lineRule="auto"/>
    </w:pPr>
    <w:rPr>
      <w:rFonts w:asciiTheme="minorHAnsi" w:hAnsiTheme="minorHAnsi"/>
    </w:rPr>
  </w:style>
  <w:style w:type="character" w:customStyle="1" w:styleId="NoSpacingChar">
    <w:name w:val="No Spacing Char"/>
    <w:link w:val="NoSpacing"/>
    <w:uiPriority w:val="99"/>
    <w:locked/>
    <w:rsid w:val="00A1349B"/>
    <w:rPr>
      <w:rFonts w:asciiTheme="minorHAnsi" w:hAnsiTheme="minorHAnsi"/>
    </w:rPr>
  </w:style>
  <w:style w:type="character" w:customStyle="1" w:styleId="Style1Char">
    <w:name w:val="Style1 Char"/>
    <w:basedOn w:val="DefaultParagraphFont"/>
    <w:link w:val="Style1"/>
    <w:rsid w:val="00A1349B"/>
    <w:rPr>
      <w:rFonts w:eastAsia="Times New Roman" w:cs="Times New Roman"/>
      <w:sz w:val="17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349B"/>
    <w:rPr>
      <w:b/>
      <w:bCs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A1349B"/>
    <w:pPr>
      <w:ind w:left="720"/>
      <w:contextualSpacing/>
    </w:p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A1349B"/>
    <w:rPr>
      <w:rFonts w:asciiTheme="minorHAnsi" w:hAnsiTheme="minorHAnsi"/>
      <w:lang w:val="hr-HR"/>
    </w:rPr>
  </w:style>
  <w:style w:type="table" w:styleId="TableGrid">
    <w:name w:val="Table Grid"/>
    <w:basedOn w:val="TableNormal"/>
    <w:uiPriority w:val="99"/>
    <w:rsid w:val="00A1349B"/>
    <w:pPr>
      <w:spacing w:after="0" w:line="240" w:lineRule="auto"/>
    </w:pPr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34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349B"/>
    <w:rPr>
      <w:rFonts w:asciiTheme="minorHAnsi" w:hAnsiTheme="minorHAnsi"/>
      <w:sz w:val="20"/>
      <w:szCs w:val="20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9B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49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1349B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49B"/>
    <w:rPr>
      <w:rFonts w:asciiTheme="minorHAnsi" w:hAnsiTheme="minorHAnsi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49B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49B"/>
    <w:rPr>
      <w:rFonts w:asciiTheme="minorHAnsi" w:hAnsiTheme="minorHAnsi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49B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A1349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16F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43AB8-BA7A-4E33-B3D2-25CD549D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45</Pages>
  <Words>12931</Words>
  <Characters>73711</Characters>
  <Application>Microsoft Office Word</Application>
  <DocSecurity>0</DocSecurity>
  <Lines>614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64</cp:revision>
  <cp:lastPrinted>2024-02-02T13:35:00Z</cp:lastPrinted>
  <dcterms:created xsi:type="dcterms:W3CDTF">2024-01-25T10:19:00Z</dcterms:created>
  <dcterms:modified xsi:type="dcterms:W3CDTF">2024-02-05T09:45:00Z</dcterms:modified>
</cp:coreProperties>
</file>