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5F4" w:rsidRPr="004765F4" w:rsidRDefault="004765F4" w:rsidP="004765F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765F4">
        <w:rPr>
          <w:rFonts w:ascii="Arial" w:hAnsi="Arial" w:cs="Arial"/>
          <w:b/>
          <w:sz w:val="24"/>
          <w:szCs w:val="24"/>
        </w:rPr>
        <w:t>PRAVILNIK</w:t>
      </w:r>
    </w:p>
    <w:p w:rsidR="004765F4" w:rsidRPr="004765F4" w:rsidRDefault="004765F4" w:rsidP="004765F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765F4">
        <w:rPr>
          <w:rFonts w:ascii="Arial" w:hAnsi="Arial" w:cs="Arial"/>
          <w:b/>
          <w:sz w:val="24"/>
          <w:szCs w:val="24"/>
        </w:rPr>
        <w:t>O PRESTANKU VAŽENJA PRAVILNIKA O DODATNOM RAČUNOVODSTVENOM IZVJEŠTAJU ZA MIKRO PRIVREDNA DRUŠTVA - ANEKSU</w:t>
      </w:r>
    </w:p>
    <w:p w:rsidR="004765F4" w:rsidRPr="004765F4" w:rsidRDefault="004765F4" w:rsidP="004765F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765F4">
        <w:rPr>
          <w:rFonts w:ascii="Arial" w:hAnsi="Arial" w:cs="Arial"/>
          <w:sz w:val="24"/>
          <w:szCs w:val="24"/>
        </w:rPr>
        <w:t>(</w:t>
      </w:r>
      <w:r w:rsidRPr="004765F4">
        <w:rPr>
          <w:rFonts w:ascii="Arial" w:hAnsi="Arial" w:cs="Arial"/>
          <w:sz w:val="24"/>
          <w:szCs w:val="24"/>
        </w:rPr>
        <w:t>„</w:t>
      </w:r>
      <w:r w:rsidRPr="004765F4">
        <w:rPr>
          <w:rFonts w:ascii="Arial" w:hAnsi="Arial" w:cs="Arial"/>
          <w:sz w:val="24"/>
          <w:szCs w:val="24"/>
        </w:rPr>
        <w:t>Sl</w:t>
      </w:r>
      <w:r w:rsidRPr="004765F4">
        <w:rPr>
          <w:rFonts w:ascii="Arial" w:hAnsi="Arial" w:cs="Arial"/>
          <w:sz w:val="24"/>
          <w:szCs w:val="24"/>
        </w:rPr>
        <w:t>užbene</w:t>
      </w:r>
      <w:r w:rsidRPr="004765F4">
        <w:rPr>
          <w:rFonts w:ascii="Arial" w:hAnsi="Arial" w:cs="Arial"/>
          <w:sz w:val="24"/>
          <w:szCs w:val="24"/>
        </w:rPr>
        <w:t xml:space="preserve"> novine F</w:t>
      </w:r>
      <w:r w:rsidRPr="004765F4">
        <w:rPr>
          <w:rFonts w:ascii="Arial" w:hAnsi="Arial" w:cs="Arial"/>
          <w:sz w:val="24"/>
          <w:szCs w:val="24"/>
        </w:rPr>
        <w:t xml:space="preserve">ederacije </w:t>
      </w:r>
      <w:r w:rsidRPr="004765F4">
        <w:rPr>
          <w:rFonts w:ascii="Arial" w:hAnsi="Arial" w:cs="Arial"/>
          <w:sz w:val="24"/>
          <w:szCs w:val="24"/>
        </w:rPr>
        <w:t>BiH</w:t>
      </w:r>
      <w:r w:rsidRPr="004765F4">
        <w:rPr>
          <w:rFonts w:ascii="Arial" w:hAnsi="Arial" w:cs="Arial"/>
          <w:sz w:val="24"/>
          <w:szCs w:val="24"/>
        </w:rPr>
        <w:t>“</w:t>
      </w:r>
      <w:r w:rsidRPr="004765F4">
        <w:rPr>
          <w:rFonts w:ascii="Arial" w:hAnsi="Arial" w:cs="Arial"/>
          <w:sz w:val="24"/>
          <w:szCs w:val="24"/>
        </w:rPr>
        <w:t>, br</w:t>
      </w:r>
      <w:r w:rsidRPr="004765F4">
        <w:rPr>
          <w:rFonts w:ascii="Arial" w:hAnsi="Arial" w:cs="Arial"/>
          <w:sz w:val="24"/>
          <w:szCs w:val="24"/>
        </w:rPr>
        <w:t>oj:</w:t>
      </w:r>
      <w:r w:rsidRPr="004765F4">
        <w:rPr>
          <w:rFonts w:ascii="Arial" w:hAnsi="Arial" w:cs="Arial"/>
          <w:sz w:val="24"/>
          <w:szCs w:val="24"/>
        </w:rPr>
        <w:t xml:space="preserve"> 99/23)</w:t>
      </w:r>
    </w:p>
    <w:p w:rsidR="004765F4" w:rsidRPr="004765F4" w:rsidRDefault="004765F4" w:rsidP="004765F4">
      <w:pPr>
        <w:spacing w:after="0"/>
        <w:rPr>
          <w:rFonts w:ascii="Arial" w:hAnsi="Arial" w:cs="Arial"/>
          <w:sz w:val="24"/>
          <w:szCs w:val="24"/>
        </w:rPr>
      </w:pPr>
    </w:p>
    <w:p w:rsidR="004765F4" w:rsidRPr="004765F4" w:rsidRDefault="004765F4" w:rsidP="004765F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765F4">
        <w:rPr>
          <w:rFonts w:ascii="Arial" w:hAnsi="Arial" w:cs="Arial"/>
          <w:b/>
          <w:sz w:val="24"/>
          <w:szCs w:val="24"/>
        </w:rPr>
        <w:t>Član 1</w:t>
      </w:r>
      <w:r w:rsidRPr="004765F4">
        <w:rPr>
          <w:rFonts w:ascii="Arial" w:hAnsi="Arial" w:cs="Arial"/>
          <w:b/>
          <w:sz w:val="24"/>
          <w:szCs w:val="24"/>
        </w:rPr>
        <w:t>.</w:t>
      </w:r>
    </w:p>
    <w:p w:rsidR="004765F4" w:rsidRPr="004765F4" w:rsidRDefault="004765F4" w:rsidP="004765F4">
      <w:pPr>
        <w:spacing w:after="0"/>
        <w:rPr>
          <w:rFonts w:ascii="Arial" w:hAnsi="Arial" w:cs="Arial"/>
          <w:sz w:val="24"/>
          <w:szCs w:val="24"/>
        </w:rPr>
      </w:pPr>
    </w:p>
    <w:p w:rsidR="004765F4" w:rsidRPr="004765F4" w:rsidRDefault="004765F4" w:rsidP="004765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765F4">
        <w:rPr>
          <w:rFonts w:ascii="Arial" w:hAnsi="Arial" w:cs="Arial"/>
          <w:sz w:val="24"/>
          <w:szCs w:val="24"/>
        </w:rPr>
        <w:t>Pravilnik o dodatnom računovodstvenom izvještaju za mikro privredna društva - aneksu (</w:t>
      </w:r>
      <w:r>
        <w:rPr>
          <w:rFonts w:ascii="Arial" w:hAnsi="Arial" w:cs="Arial"/>
          <w:sz w:val="24"/>
          <w:szCs w:val="24"/>
        </w:rPr>
        <w:t>„</w:t>
      </w:r>
      <w:r w:rsidRPr="004765F4">
        <w:rPr>
          <w:rFonts w:ascii="Arial" w:hAnsi="Arial" w:cs="Arial"/>
          <w:sz w:val="24"/>
          <w:szCs w:val="24"/>
        </w:rPr>
        <w:t>Službene novine Federacije BiH</w:t>
      </w:r>
      <w:r>
        <w:rPr>
          <w:rFonts w:ascii="Arial" w:hAnsi="Arial" w:cs="Arial"/>
          <w:sz w:val="24"/>
          <w:szCs w:val="24"/>
        </w:rPr>
        <w:t>“</w:t>
      </w:r>
      <w:r w:rsidRPr="004765F4">
        <w:rPr>
          <w:rFonts w:ascii="Arial" w:hAnsi="Arial" w:cs="Arial"/>
          <w:sz w:val="24"/>
          <w:szCs w:val="24"/>
        </w:rPr>
        <w:t>, broj</w:t>
      </w:r>
      <w:r>
        <w:rPr>
          <w:rFonts w:ascii="Arial" w:hAnsi="Arial" w:cs="Arial"/>
          <w:sz w:val="24"/>
          <w:szCs w:val="24"/>
        </w:rPr>
        <w:t>:</w:t>
      </w:r>
      <w:r w:rsidRPr="004765F4">
        <w:rPr>
          <w:rFonts w:ascii="Arial" w:hAnsi="Arial" w:cs="Arial"/>
          <w:sz w:val="24"/>
          <w:szCs w:val="24"/>
        </w:rPr>
        <w:t xml:space="preserve"> 92/22) prestaje da važi.</w:t>
      </w:r>
    </w:p>
    <w:p w:rsidR="004765F4" w:rsidRPr="004765F4" w:rsidRDefault="004765F4" w:rsidP="004765F4">
      <w:pPr>
        <w:spacing w:after="0"/>
        <w:rPr>
          <w:rFonts w:ascii="Arial" w:hAnsi="Arial" w:cs="Arial"/>
          <w:sz w:val="24"/>
          <w:szCs w:val="24"/>
        </w:rPr>
      </w:pPr>
    </w:p>
    <w:p w:rsidR="004765F4" w:rsidRPr="004765F4" w:rsidRDefault="004765F4" w:rsidP="004765F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765F4">
        <w:rPr>
          <w:rFonts w:ascii="Arial" w:hAnsi="Arial" w:cs="Arial"/>
          <w:b/>
          <w:sz w:val="24"/>
          <w:szCs w:val="24"/>
        </w:rPr>
        <w:t>Član 2</w:t>
      </w:r>
      <w:r w:rsidRPr="004765F4">
        <w:rPr>
          <w:rFonts w:ascii="Arial" w:hAnsi="Arial" w:cs="Arial"/>
          <w:b/>
          <w:sz w:val="24"/>
          <w:szCs w:val="24"/>
        </w:rPr>
        <w:t>.</w:t>
      </w:r>
    </w:p>
    <w:p w:rsidR="004765F4" w:rsidRPr="004765F4" w:rsidRDefault="004765F4" w:rsidP="004765F4">
      <w:pPr>
        <w:spacing w:after="0"/>
        <w:rPr>
          <w:rFonts w:ascii="Arial" w:hAnsi="Arial" w:cs="Arial"/>
          <w:sz w:val="24"/>
          <w:szCs w:val="24"/>
        </w:rPr>
      </w:pPr>
    </w:p>
    <w:p w:rsidR="004A7F84" w:rsidRDefault="004765F4" w:rsidP="004765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765F4">
        <w:rPr>
          <w:rFonts w:ascii="Arial" w:hAnsi="Arial" w:cs="Arial"/>
          <w:sz w:val="24"/>
          <w:szCs w:val="24"/>
        </w:rPr>
        <w:t xml:space="preserve">Ovaj Pravilnik stupa na snagu narednog dana od dana objavljivanja u </w:t>
      </w:r>
      <w:r>
        <w:rPr>
          <w:rFonts w:ascii="Arial" w:hAnsi="Arial" w:cs="Arial"/>
          <w:sz w:val="24"/>
          <w:szCs w:val="24"/>
        </w:rPr>
        <w:t>„</w:t>
      </w:r>
      <w:r w:rsidRPr="004765F4">
        <w:rPr>
          <w:rFonts w:ascii="Arial" w:hAnsi="Arial" w:cs="Arial"/>
          <w:sz w:val="24"/>
          <w:szCs w:val="24"/>
        </w:rPr>
        <w:t>Službenim novinama Federacije BiH</w:t>
      </w:r>
      <w:r>
        <w:rPr>
          <w:rFonts w:ascii="Arial" w:hAnsi="Arial" w:cs="Arial"/>
          <w:sz w:val="24"/>
          <w:szCs w:val="24"/>
        </w:rPr>
        <w:t>“</w:t>
      </w:r>
      <w:r w:rsidRPr="004765F4">
        <w:rPr>
          <w:rFonts w:ascii="Arial" w:hAnsi="Arial" w:cs="Arial"/>
          <w:sz w:val="24"/>
          <w:szCs w:val="24"/>
        </w:rPr>
        <w:t>.</w:t>
      </w:r>
    </w:p>
    <w:p w:rsidR="004765F4" w:rsidRPr="004765F4" w:rsidRDefault="004765F4" w:rsidP="004765F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765F4" w:rsidRPr="00476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F4"/>
    <w:rsid w:val="004765F4"/>
    <w:rsid w:val="004A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29068"/>
  <w15:chartTrackingRefBased/>
  <w15:docId w15:val="{9086A30B-0792-4B63-AE1E-446610A2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Rustemi</dc:creator>
  <cp:keywords/>
  <dc:description/>
  <cp:lastModifiedBy>Jasmin Rustemi</cp:lastModifiedBy>
  <cp:revision>1</cp:revision>
  <dcterms:created xsi:type="dcterms:W3CDTF">2024-01-09T13:07:00Z</dcterms:created>
  <dcterms:modified xsi:type="dcterms:W3CDTF">2024-01-09T13:10:00Z</dcterms:modified>
</cp:coreProperties>
</file>