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19" w:rsidRDefault="00001F19" w:rsidP="00001F19">
      <w:pPr>
        <w:jc w:val="center"/>
        <w:rPr>
          <w:rFonts w:ascii="Arial" w:hAnsi="Arial" w:cs="Arial"/>
          <w:b/>
        </w:rPr>
      </w:pPr>
    </w:p>
    <w:p w:rsidR="00001F19" w:rsidRPr="00AD050C" w:rsidRDefault="00001F19" w:rsidP="00001F19">
      <w:pPr>
        <w:jc w:val="center"/>
        <w:rPr>
          <w:rFonts w:ascii="Arial" w:hAnsi="Arial" w:cs="Arial"/>
          <w:b/>
        </w:rPr>
      </w:pPr>
      <w:r w:rsidRPr="00AD050C">
        <w:rPr>
          <w:rFonts w:ascii="Arial" w:hAnsi="Arial" w:cs="Arial"/>
          <w:b/>
        </w:rPr>
        <w:t xml:space="preserve">IZVJEŠTAJ O RADU FEDERALNOG </w:t>
      </w:r>
      <w:r w:rsidRPr="00AD050C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AD050C">
        <w:rPr>
          <w:rFonts w:ascii="Arial" w:hAnsi="Arial" w:cs="Arial"/>
          <w:b/>
          <w:bCs/>
          <w:caps/>
        </w:rPr>
        <w:t>FINANSIJA</w:t>
      </w:r>
      <w:proofErr w:type="spellEnd"/>
      <w:r w:rsidRPr="00AD050C">
        <w:rPr>
          <w:rFonts w:ascii="Arial" w:hAnsi="Arial" w:cs="Arial"/>
          <w:b/>
          <w:bCs/>
          <w:caps/>
        </w:rPr>
        <w:t xml:space="preserve"> ZA 201</w:t>
      </w:r>
      <w:r>
        <w:rPr>
          <w:rFonts w:ascii="Arial" w:hAnsi="Arial" w:cs="Arial"/>
          <w:b/>
          <w:bCs/>
          <w:caps/>
        </w:rPr>
        <w:t>8</w:t>
      </w:r>
      <w:r w:rsidRPr="00AD050C">
        <w:rPr>
          <w:rFonts w:ascii="Arial" w:hAnsi="Arial" w:cs="Arial"/>
          <w:b/>
          <w:bCs/>
          <w:caps/>
        </w:rPr>
        <w:t>. GODINU</w:t>
      </w:r>
    </w:p>
    <w:p w:rsidR="00001F19" w:rsidRPr="00AD050C" w:rsidRDefault="00001F19" w:rsidP="00001F19">
      <w:pPr>
        <w:rPr>
          <w:rFonts w:ascii="Arial" w:hAnsi="Arial" w:cs="Arial"/>
          <w:b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u w:val="single"/>
        </w:rPr>
      </w:pPr>
      <w:r w:rsidRPr="00AD050C">
        <w:rPr>
          <w:rFonts w:ascii="Arial" w:hAnsi="Arial" w:cs="Arial"/>
          <w:b/>
          <w:u w:val="single"/>
        </w:rPr>
        <w:t>Uvod</w:t>
      </w:r>
    </w:p>
    <w:p w:rsidR="00001F19" w:rsidRPr="00AD050C" w:rsidRDefault="00001F19" w:rsidP="00001F19">
      <w:pPr>
        <w:jc w:val="both"/>
        <w:rPr>
          <w:rFonts w:ascii="Arial" w:hAnsi="Arial" w:cs="Arial"/>
          <w:sz w:val="22"/>
          <w:szCs w:val="22"/>
        </w:rPr>
      </w:pPr>
    </w:p>
    <w:p w:rsidR="00001F19" w:rsidRPr="00AD050C" w:rsidRDefault="00001F19" w:rsidP="00001F19">
      <w:pPr>
        <w:ind w:firstLine="708"/>
        <w:jc w:val="both"/>
        <w:rPr>
          <w:rFonts w:ascii="Arial" w:hAnsi="Arial" w:cs="Arial"/>
        </w:rPr>
      </w:pPr>
      <w:r w:rsidRPr="00AD050C">
        <w:rPr>
          <w:rFonts w:ascii="Arial" w:hAnsi="Arial" w:cs="Arial"/>
          <w:sz w:val="22"/>
          <w:szCs w:val="22"/>
        </w:rPr>
        <w:t>Fe</w:t>
      </w:r>
      <w:r w:rsidRPr="00AD050C">
        <w:rPr>
          <w:rFonts w:ascii="Arial" w:hAnsi="Arial" w:cs="Arial"/>
        </w:rPr>
        <w:t>deralno ministarstvo financija/</w:t>
      </w:r>
      <w:proofErr w:type="spellStart"/>
      <w:r w:rsidRPr="00AD050C">
        <w:rPr>
          <w:rFonts w:ascii="Arial" w:hAnsi="Arial" w:cs="Arial"/>
        </w:rPr>
        <w:t>finansija</w:t>
      </w:r>
      <w:proofErr w:type="spellEnd"/>
      <w:r w:rsidRPr="00AD050C">
        <w:rPr>
          <w:rFonts w:ascii="Arial" w:hAnsi="Arial" w:cs="Arial"/>
        </w:rPr>
        <w:t>, u skladu sa Zakonom o federalnim ministarstvima i drugim tijelima federalne uprave obavlja upravne, stručne i druge poslove iz nadležnosti Federacije koji se odnose na porezni sustav i poreznu politiku, praćenje ostvarivanja politika i mjera u oblasti deviznog sustava sukladno Ustavu BiH i Zakonu o Centralnoj banci BiH, kreditni i bankovni sustav, sustav financijskog poslovanja (vrijednosni papiri i sanacija), obračunski sustav (računovodstvo, knjigovodstvo i bilance), sustav osi</w:t>
      </w:r>
      <w:bookmarkStart w:id="0" w:name="_GoBack"/>
      <w:bookmarkEnd w:id="0"/>
      <w:r w:rsidRPr="00AD050C">
        <w:rPr>
          <w:rFonts w:ascii="Arial" w:hAnsi="Arial" w:cs="Arial"/>
        </w:rPr>
        <w:t>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</w:t>
      </w:r>
      <w:r>
        <w:rPr>
          <w:rFonts w:ascii="Arial" w:hAnsi="Arial" w:cs="Arial"/>
        </w:rPr>
        <w:t>a</w:t>
      </w:r>
      <w:r w:rsidRPr="00AD050C">
        <w:rPr>
          <w:rFonts w:ascii="Arial" w:hAnsi="Arial" w:cs="Arial"/>
        </w:rPr>
        <w:t>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001F19" w:rsidRPr="00AD050C" w:rsidRDefault="00001F19" w:rsidP="00001F19">
      <w:pPr>
        <w:jc w:val="both"/>
        <w:rPr>
          <w:rFonts w:ascii="Arial" w:hAnsi="Arial" w:cs="Arial"/>
        </w:rPr>
      </w:pPr>
    </w:p>
    <w:p w:rsidR="00D13010" w:rsidRDefault="00001F19" w:rsidP="00AC5C82">
      <w:pPr>
        <w:jc w:val="both"/>
        <w:rPr>
          <w:rFonts w:ascii="Arial" w:hAnsi="Arial" w:cs="Arial"/>
          <w:color w:val="FF0000"/>
        </w:rPr>
      </w:pPr>
      <w:r w:rsidRPr="00001F19">
        <w:rPr>
          <w:rFonts w:ascii="Arial" w:hAnsi="Arial" w:cs="Arial"/>
          <w:i/>
          <w:color w:val="FF0000"/>
        </w:rPr>
        <w:t xml:space="preserve"> </w:t>
      </w:r>
    </w:p>
    <w:p w:rsidR="00D13010" w:rsidRDefault="00D13010">
      <w:pPr>
        <w:spacing w:after="160" w:line="259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D13010" w:rsidRPr="00AD050C" w:rsidRDefault="00D13010" w:rsidP="00D13010">
      <w:pPr>
        <w:ind w:firstLine="708"/>
        <w:jc w:val="both"/>
        <w:rPr>
          <w:rFonts w:ascii="Arial" w:hAnsi="Arial" w:cs="Arial"/>
        </w:rPr>
      </w:pPr>
      <w:r w:rsidRPr="00AD050C">
        <w:rPr>
          <w:rFonts w:ascii="Arial" w:hAnsi="Arial" w:cs="Arial"/>
        </w:rPr>
        <w:lastRenderedPageBreak/>
        <w:t xml:space="preserve">U izvršavanju svojih ustavnih i zakonskih nadležnosti Federalno ministarstvo </w:t>
      </w:r>
      <w:proofErr w:type="spellStart"/>
      <w:r w:rsidRPr="00AD050C">
        <w:rPr>
          <w:rFonts w:ascii="Arial" w:hAnsi="Arial" w:cs="Arial"/>
        </w:rPr>
        <w:t>finansija</w:t>
      </w:r>
      <w:proofErr w:type="spellEnd"/>
      <w:r w:rsidRPr="00AD050C">
        <w:rPr>
          <w:rFonts w:ascii="Arial" w:hAnsi="Arial" w:cs="Arial"/>
        </w:rPr>
        <w:t>/financija je u izvještajnom razdoblju predlaganjem i provedbom postojećih politika u  oblastima za koje je nadležno, dalo doprinos realiziranju sljedećih strateških programskih ciljeva:</w:t>
      </w:r>
    </w:p>
    <w:p w:rsidR="00D13010" w:rsidRPr="00AD050C" w:rsidRDefault="00D13010" w:rsidP="00D13010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Održavanje fiskalne stabilnosti u Federaciji BiH </w:t>
      </w:r>
    </w:p>
    <w:p w:rsidR="00D13010" w:rsidRPr="00AD050C" w:rsidRDefault="00D13010" w:rsidP="00D13010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Provođenje reformi u oblasti europskih integracija </w:t>
      </w:r>
    </w:p>
    <w:p w:rsidR="00D13010" w:rsidRPr="00AD050C" w:rsidRDefault="00D13010" w:rsidP="00D13010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Stvaranje povoljnijeg ambijenta za poslovanje </w:t>
      </w:r>
    </w:p>
    <w:p w:rsidR="00D13010" w:rsidRPr="00AD050C" w:rsidRDefault="00D13010" w:rsidP="00D13010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Institucionalno jačanje Ministarstva  </w:t>
      </w:r>
    </w:p>
    <w:p w:rsidR="00D13010" w:rsidRPr="00AD050C" w:rsidRDefault="00D13010" w:rsidP="00D13010">
      <w:pPr>
        <w:rPr>
          <w:rFonts w:ascii="Arial" w:hAnsi="Arial" w:cs="Arial"/>
        </w:rPr>
      </w:pPr>
    </w:p>
    <w:p w:rsidR="00D13010" w:rsidRPr="00AC49AB" w:rsidRDefault="00D13010" w:rsidP="00D13010">
      <w:pPr>
        <w:ind w:firstLine="708"/>
        <w:jc w:val="both"/>
        <w:rPr>
          <w:rFonts w:ascii="Arial" w:hAnsi="Arial" w:cs="Arial"/>
          <w:color w:val="FF0000"/>
        </w:rPr>
      </w:pPr>
      <w:r w:rsidRPr="00AC49AB">
        <w:rPr>
          <w:rFonts w:ascii="Arial" w:hAnsi="Arial" w:cs="Arial"/>
        </w:rPr>
        <w:t xml:space="preserve">U  razdoblju od 1.1. do 31. 12. 2018. godine u Federalnom ministarstvu </w:t>
      </w:r>
      <w:proofErr w:type="spellStart"/>
      <w:r w:rsidRPr="00AC49AB">
        <w:rPr>
          <w:rFonts w:ascii="Arial" w:hAnsi="Arial" w:cs="Arial"/>
        </w:rPr>
        <w:t>finansija</w:t>
      </w:r>
      <w:proofErr w:type="spellEnd"/>
      <w:r w:rsidRPr="00AC49AB">
        <w:rPr>
          <w:rFonts w:ascii="Arial" w:hAnsi="Arial" w:cs="Arial"/>
        </w:rPr>
        <w:t>-financija postotak izvršenja 23 planirana operativna cilja i 1</w:t>
      </w:r>
      <w:r>
        <w:rPr>
          <w:rFonts w:ascii="Arial" w:hAnsi="Arial" w:cs="Arial"/>
        </w:rPr>
        <w:t>16</w:t>
      </w:r>
      <w:r w:rsidRPr="00AC49AB">
        <w:rPr>
          <w:rFonts w:ascii="Arial" w:hAnsi="Arial" w:cs="Arial"/>
        </w:rPr>
        <w:t xml:space="preserve"> aktivnosti iznosi </w:t>
      </w:r>
      <w:r>
        <w:rPr>
          <w:rFonts w:ascii="Arial" w:hAnsi="Arial" w:cs="Arial"/>
        </w:rPr>
        <w:t>89,65</w:t>
      </w:r>
      <w:r w:rsidRPr="00AC49AB">
        <w:rPr>
          <w:rFonts w:ascii="Arial" w:hAnsi="Arial" w:cs="Arial"/>
        </w:rPr>
        <w:t xml:space="preserve">%. U istom razdoblju je predloženo i utvrđeno </w:t>
      </w:r>
      <w:r>
        <w:rPr>
          <w:rFonts w:ascii="Arial" w:hAnsi="Arial" w:cs="Arial"/>
        </w:rPr>
        <w:t xml:space="preserve">na Vladi FBiH </w:t>
      </w:r>
      <w:r w:rsidRPr="00AC49AB">
        <w:rPr>
          <w:rFonts w:ascii="Arial" w:hAnsi="Arial" w:cs="Arial"/>
        </w:rPr>
        <w:t>10 zakona i izmjena i dopuna zakona</w:t>
      </w:r>
      <w:r w:rsidRPr="00B441FF">
        <w:rPr>
          <w:rFonts w:ascii="Arial" w:hAnsi="Arial" w:cs="Arial"/>
        </w:rPr>
        <w:t xml:space="preserve">. S obzirom da se u parlamentarnoj proceduri nalaze tri zakona – Prijedlog zakona računovodstvu </w:t>
      </w:r>
      <w:r>
        <w:rPr>
          <w:rFonts w:ascii="Arial" w:hAnsi="Arial" w:cs="Arial"/>
        </w:rPr>
        <w:t>i reviziji</w:t>
      </w:r>
      <w:r w:rsidRPr="00B441FF">
        <w:rPr>
          <w:rFonts w:ascii="Arial" w:hAnsi="Arial" w:cs="Arial"/>
        </w:rPr>
        <w:t xml:space="preserve">, Nacrt zakona o dugu, zaduživanju i garancijama te Nacrt zakona o izmjenama i dopunama Zakona o fiskalnim sustavima, nisu se mogli izraditi </w:t>
      </w:r>
      <w:proofErr w:type="spellStart"/>
      <w:r w:rsidRPr="00B441FF">
        <w:rPr>
          <w:rFonts w:ascii="Arial" w:hAnsi="Arial" w:cs="Arial"/>
        </w:rPr>
        <w:t>podzakonski</w:t>
      </w:r>
      <w:proofErr w:type="spellEnd"/>
      <w:r w:rsidRPr="00B441FF">
        <w:rPr>
          <w:rFonts w:ascii="Arial" w:hAnsi="Arial" w:cs="Arial"/>
        </w:rPr>
        <w:t xml:space="preserve"> akti planirani uz donošenje ovih zakona</w:t>
      </w:r>
      <w:r>
        <w:rPr>
          <w:rFonts w:ascii="Arial" w:hAnsi="Arial" w:cs="Arial"/>
          <w:color w:val="FF0000"/>
        </w:rPr>
        <w:t xml:space="preserve">. </w:t>
      </w:r>
    </w:p>
    <w:p w:rsidR="00D13010" w:rsidRPr="00001F19" w:rsidRDefault="00D13010" w:rsidP="00D13010">
      <w:pPr>
        <w:rPr>
          <w:rFonts w:ascii="Arial" w:hAnsi="Arial" w:cs="Arial"/>
          <w:i/>
          <w:color w:val="FF0000"/>
        </w:rPr>
      </w:pPr>
    </w:p>
    <w:p w:rsidR="00D13010" w:rsidRPr="009E52E4" w:rsidRDefault="00D13010" w:rsidP="00D13010">
      <w:pPr>
        <w:ind w:firstLine="708"/>
        <w:jc w:val="both"/>
        <w:rPr>
          <w:rFonts w:ascii="Arial" w:hAnsi="Arial" w:cs="Arial"/>
        </w:rPr>
      </w:pPr>
      <w:r w:rsidRPr="009E52E4">
        <w:rPr>
          <w:rFonts w:ascii="Arial" w:hAnsi="Arial" w:cs="Arial"/>
        </w:rPr>
        <w:t>Najvažnije aktivnosti koje su obilježile rad Federalnog ministarstva financija/</w:t>
      </w:r>
      <w:proofErr w:type="spellStart"/>
      <w:r w:rsidRPr="009E52E4">
        <w:rPr>
          <w:rFonts w:ascii="Arial" w:hAnsi="Arial" w:cs="Arial"/>
        </w:rPr>
        <w:t>finansija</w:t>
      </w:r>
      <w:proofErr w:type="spellEnd"/>
      <w:r w:rsidRPr="009E52E4">
        <w:rPr>
          <w:rFonts w:ascii="Arial" w:hAnsi="Arial" w:cs="Arial"/>
        </w:rPr>
        <w:t xml:space="preserve"> u 2018. godini u cilju održavanja fiskalne stabilnosti u Federaciji BiH su priprema i izrada Proračuna Federacije BiH za 2019. godinu, Zakona o izvršenju Proračuna FBiH za 2018. i Dokumenta okvirnog proračuna (</w:t>
      </w:r>
      <w:proofErr w:type="spellStart"/>
      <w:r w:rsidRPr="009E52E4">
        <w:rPr>
          <w:rFonts w:ascii="Arial" w:hAnsi="Arial" w:cs="Arial"/>
        </w:rPr>
        <w:t>DOP</w:t>
      </w:r>
      <w:proofErr w:type="spellEnd"/>
      <w:r w:rsidRPr="009E52E4">
        <w:rPr>
          <w:rFonts w:ascii="Arial" w:hAnsi="Arial" w:cs="Arial"/>
        </w:rPr>
        <w:t xml:space="preserve">-a) za razdoblje 2019-2021. godine te donošenje propisa za unapređenje tržišta kapitala, podizanje kvalitete financijskog izvještavanja i revizije u Federaciji BiH, efikasno upravljanje ukupnim javnim dugom, te stvaranje povoljnijeg poslovnog okruženja kroz unapređenje sustava doprinosa i poreza. </w:t>
      </w:r>
    </w:p>
    <w:p w:rsidR="00D13010" w:rsidRDefault="00D13010" w:rsidP="00D13010">
      <w:pPr>
        <w:ind w:firstLine="708"/>
        <w:jc w:val="both"/>
        <w:rPr>
          <w:rFonts w:ascii="Arial" w:hAnsi="Arial" w:cs="Arial"/>
        </w:rPr>
      </w:pPr>
      <w:r w:rsidRPr="009E52E4">
        <w:rPr>
          <w:rFonts w:ascii="Arial" w:hAnsi="Arial" w:cs="Arial"/>
        </w:rPr>
        <w:t>Također, zahvaljujući stabilnim prihodima, redovitom radu Odbora za likvidnost, te odgovornom upravljanju likvidnošću, posljednje tri godine je osigurana likvidnost proračuna na razini koja je omogućavala pravovremeno izmirivanje obaveza Ministarstva i Federacije.</w:t>
      </w:r>
    </w:p>
    <w:p w:rsidR="00D13010" w:rsidRPr="00F77BA4" w:rsidRDefault="00D13010" w:rsidP="00D13010">
      <w:pPr>
        <w:ind w:firstLine="708"/>
        <w:jc w:val="both"/>
        <w:rPr>
          <w:rFonts w:ascii="Arial" w:hAnsi="Arial" w:cs="Arial"/>
          <w:color w:val="FF0000"/>
        </w:rPr>
      </w:pPr>
      <w:r w:rsidRPr="00E22EDC">
        <w:rPr>
          <w:rFonts w:ascii="Arial" w:hAnsi="Arial" w:cs="Arial"/>
        </w:rPr>
        <w:t>Cilj predloženih Prijedloga zakona o porezu na dohodak i zakona o doprinosima, jeste stvaranje povoljnijeg poslovnog okruženja kroz smanjenje poreznog opterećenja rada uvođenjem niže stope doprinosa i diferenciranih stopa poreza na dohodak čime se želi postići manje porezno opterećenje za zaposlenike koji imaju niska primanja.</w:t>
      </w:r>
      <w:r>
        <w:rPr>
          <w:rFonts w:ascii="Arial" w:hAnsi="Arial" w:cs="Arial"/>
        </w:rPr>
        <w:t xml:space="preserve"> </w:t>
      </w:r>
    </w:p>
    <w:p w:rsidR="00D13010" w:rsidRPr="00001F19" w:rsidRDefault="00D13010" w:rsidP="00D13010">
      <w:pPr>
        <w:jc w:val="both"/>
        <w:rPr>
          <w:rFonts w:ascii="Arial" w:eastAsia="Calibri" w:hAnsi="Arial" w:cs="Arial"/>
          <w:i/>
          <w:color w:val="FF0000"/>
        </w:rPr>
      </w:pPr>
    </w:p>
    <w:p w:rsidR="00D13010" w:rsidRDefault="00D13010" w:rsidP="00D13010">
      <w:pPr>
        <w:ind w:firstLine="708"/>
        <w:jc w:val="both"/>
        <w:rPr>
          <w:rFonts w:ascii="Arial" w:hAnsi="Arial" w:cs="Arial"/>
          <w:bCs/>
          <w:lang w:eastAsia="bs-Latn-BA"/>
        </w:rPr>
      </w:pPr>
      <w:r w:rsidRPr="00703AC4">
        <w:rPr>
          <w:rFonts w:ascii="Arial" w:hAnsi="Arial" w:cs="Arial"/>
          <w:bCs/>
          <w:lang w:eastAsia="bs-Latn-BA"/>
        </w:rPr>
        <w:t>Važan dio reforme javne uprave u Bosni i Hercegovini jeste razvoj i jačanje sustava i procedura javne unutarnje financijske kontrole (</w:t>
      </w:r>
      <w:proofErr w:type="spellStart"/>
      <w:r w:rsidRPr="00703AC4">
        <w:rPr>
          <w:rFonts w:ascii="Arial" w:hAnsi="Arial" w:cs="Arial"/>
          <w:bCs/>
          <w:lang w:eastAsia="bs-Latn-BA"/>
        </w:rPr>
        <w:t>eng</w:t>
      </w:r>
      <w:proofErr w:type="spellEnd"/>
      <w:r w:rsidRPr="00703AC4">
        <w:rPr>
          <w:rFonts w:ascii="Arial" w:hAnsi="Arial" w:cs="Arial"/>
          <w:bCs/>
          <w:lang w:eastAsia="bs-Latn-BA"/>
        </w:rPr>
        <w:t xml:space="preserve">. </w:t>
      </w:r>
      <w:proofErr w:type="spellStart"/>
      <w:r w:rsidRPr="00703AC4">
        <w:rPr>
          <w:rFonts w:ascii="Arial" w:hAnsi="Arial" w:cs="Arial"/>
          <w:bCs/>
          <w:lang w:eastAsia="bs-Latn-BA"/>
        </w:rPr>
        <w:t>PIFC</w:t>
      </w:r>
      <w:proofErr w:type="spellEnd"/>
      <w:r w:rsidRPr="00703AC4">
        <w:rPr>
          <w:rFonts w:ascii="Arial" w:hAnsi="Arial" w:cs="Arial"/>
          <w:bCs/>
          <w:lang w:eastAsia="bs-Latn-BA"/>
        </w:rPr>
        <w:t>)</w:t>
      </w:r>
      <w:r w:rsidRPr="00A34771">
        <w:rPr>
          <w:rFonts w:ascii="Arial" w:hAnsi="Arial" w:cs="Arial"/>
          <w:bCs/>
          <w:lang w:eastAsia="bs-Latn-BA"/>
        </w:rPr>
        <w:t xml:space="preserve"> </w:t>
      </w:r>
      <w:r w:rsidRPr="00703AC4">
        <w:rPr>
          <w:rFonts w:ascii="Arial" w:hAnsi="Arial" w:cs="Arial"/>
          <w:bCs/>
          <w:lang w:eastAsia="bs-Latn-BA"/>
        </w:rPr>
        <w:t xml:space="preserve">kao cjelovitog sustava </w:t>
      </w:r>
      <w:r>
        <w:rPr>
          <w:rFonts w:ascii="Arial" w:hAnsi="Arial" w:cs="Arial"/>
          <w:bCs/>
          <w:lang w:eastAsia="bs-Latn-BA"/>
        </w:rPr>
        <w:t xml:space="preserve">koji </w:t>
      </w:r>
      <w:r w:rsidRPr="00703AC4">
        <w:rPr>
          <w:rFonts w:ascii="Arial" w:hAnsi="Arial" w:cs="Arial"/>
          <w:bCs/>
          <w:lang w:eastAsia="bs-Latn-BA"/>
        </w:rPr>
        <w:t xml:space="preserve">predstavlja važnu aktivnost naše zemlje za buduće članstvo u Europskoj uniji. </w:t>
      </w:r>
      <w:r w:rsidRPr="00A34771">
        <w:rPr>
          <w:rFonts w:ascii="Arial" w:hAnsi="Arial" w:cs="Arial"/>
          <w:bCs/>
          <w:lang w:eastAsia="bs-Latn-BA"/>
        </w:rPr>
        <w:t>Izradom i usvajanjem odgovarajućih propisa razvija se s</w:t>
      </w:r>
      <w:r>
        <w:rPr>
          <w:rFonts w:ascii="Arial" w:hAnsi="Arial" w:cs="Arial"/>
          <w:bCs/>
          <w:lang w:eastAsia="bs-Latn-BA"/>
        </w:rPr>
        <w:t>ustav</w:t>
      </w:r>
      <w:r w:rsidRPr="00A34771">
        <w:rPr>
          <w:rFonts w:ascii="Arial" w:hAnsi="Arial" w:cs="Arial"/>
          <w:bCs/>
          <w:lang w:eastAsia="bs-Latn-BA"/>
        </w:rPr>
        <w:t xml:space="preserve"> </w:t>
      </w:r>
      <w:r w:rsidRPr="00703AC4">
        <w:rPr>
          <w:rFonts w:ascii="Arial" w:hAnsi="Arial" w:cs="Arial"/>
          <w:bCs/>
          <w:lang w:eastAsia="bs-Latn-BA"/>
        </w:rPr>
        <w:t>unutar</w:t>
      </w:r>
      <w:r>
        <w:rPr>
          <w:rFonts w:ascii="Arial" w:hAnsi="Arial" w:cs="Arial"/>
          <w:bCs/>
          <w:lang w:eastAsia="bs-Latn-BA"/>
        </w:rPr>
        <w:t>nj</w:t>
      </w:r>
      <w:r w:rsidRPr="00A34771">
        <w:rPr>
          <w:rFonts w:ascii="Arial" w:hAnsi="Arial" w:cs="Arial"/>
          <w:bCs/>
          <w:lang w:eastAsia="bs-Latn-BA"/>
        </w:rPr>
        <w:t xml:space="preserve">ih financijskih kontrola koji se sastoji od tri elementa: financijsko upravljanje i kontrola, </w:t>
      </w:r>
      <w:r>
        <w:rPr>
          <w:rFonts w:ascii="Arial" w:hAnsi="Arial" w:cs="Arial"/>
          <w:bCs/>
          <w:lang w:eastAsia="bs-Latn-BA"/>
        </w:rPr>
        <w:t>unutarnja</w:t>
      </w:r>
      <w:r w:rsidRPr="00A34771">
        <w:rPr>
          <w:rFonts w:ascii="Arial" w:hAnsi="Arial" w:cs="Arial"/>
          <w:bCs/>
          <w:lang w:eastAsia="bs-Latn-BA"/>
        </w:rPr>
        <w:t xml:space="preserve"> revizija i centralna harmonizacijska jedinica, </w:t>
      </w:r>
      <w:r>
        <w:rPr>
          <w:rFonts w:ascii="Arial" w:hAnsi="Arial" w:cs="Arial"/>
          <w:bCs/>
          <w:lang w:eastAsia="bs-Latn-BA"/>
        </w:rPr>
        <w:t>koji</w:t>
      </w:r>
      <w:r w:rsidRPr="00D46101">
        <w:rPr>
          <w:rFonts w:ascii="Arial" w:hAnsi="Arial" w:cs="Arial"/>
          <w:bCs/>
          <w:lang w:eastAsia="bs-Latn-BA"/>
        </w:rPr>
        <w:t xml:space="preserve"> osigurava </w:t>
      </w:r>
      <w:r w:rsidRPr="00A34771">
        <w:rPr>
          <w:rFonts w:ascii="Arial" w:hAnsi="Arial" w:cs="Arial"/>
          <w:bCs/>
          <w:lang w:eastAsia="bs-Latn-BA"/>
        </w:rPr>
        <w:t xml:space="preserve">da </w:t>
      </w:r>
      <w:r>
        <w:rPr>
          <w:rFonts w:ascii="Arial" w:hAnsi="Arial" w:cs="Arial"/>
          <w:bCs/>
          <w:lang w:eastAsia="bs-Latn-BA"/>
        </w:rPr>
        <w:t>unutarnje</w:t>
      </w:r>
      <w:r w:rsidRPr="00A34771">
        <w:rPr>
          <w:rFonts w:ascii="Arial" w:hAnsi="Arial" w:cs="Arial"/>
          <w:bCs/>
          <w:lang w:eastAsia="bs-Latn-BA"/>
        </w:rPr>
        <w:t xml:space="preserve"> kontrole funkcioniraju adekvatno i efikasno</w:t>
      </w:r>
      <w:r>
        <w:rPr>
          <w:rFonts w:ascii="Arial" w:hAnsi="Arial" w:cs="Arial"/>
          <w:bCs/>
          <w:lang w:eastAsia="bs-Latn-BA"/>
        </w:rPr>
        <w:t xml:space="preserve"> u cilju</w:t>
      </w:r>
      <w:r w:rsidRPr="003360DA">
        <w:t xml:space="preserve"> </w:t>
      </w:r>
      <w:r w:rsidRPr="003360DA">
        <w:rPr>
          <w:rFonts w:ascii="Arial" w:hAnsi="Arial" w:cs="Arial"/>
          <w:bCs/>
          <w:lang w:eastAsia="bs-Latn-BA"/>
        </w:rPr>
        <w:t xml:space="preserve">veće zakonitosti i pravilnosti u trošenju </w:t>
      </w:r>
      <w:r>
        <w:rPr>
          <w:rFonts w:ascii="Arial" w:hAnsi="Arial" w:cs="Arial"/>
          <w:bCs/>
          <w:lang w:eastAsia="bs-Latn-BA"/>
        </w:rPr>
        <w:t>proračunskih</w:t>
      </w:r>
      <w:r w:rsidRPr="003360DA">
        <w:rPr>
          <w:rFonts w:ascii="Arial" w:hAnsi="Arial" w:cs="Arial"/>
          <w:bCs/>
          <w:lang w:eastAsia="bs-Latn-BA"/>
        </w:rPr>
        <w:t xml:space="preserve"> sredstava u javnom sektoru u Federaciji</w:t>
      </w:r>
    </w:p>
    <w:p w:rsidR="00D13010" w:rsidRPr="0037315B" w:rsidRDefault="00D13010" w:rsidP="00D13010">
      <w:pPr>
        <w:pStyle w:val="ListParagraph"/>
        <w:ind w:left="0" w:firstLine="708"/>
        <w:jc w:val="both"/>
        <w:rPr>
          <w:rFonts w:ascii="Arial" w:hAnsi="Arial" w:cs="Arial"/>
          <w:i/>
        </w:rPr>
      </w:pPr>
      <w:r w:rsidRPr="006673EE">
        <w:rPr>
          <w:rFonts w:ascii="Arial" w:hAnsi="Arial" w:cs="Arial"/>
        </w:rPr>
        <w:t xml:space="preserve">Kao doprinos realizaciji operativnog cilja </w:t>
      </w:r>
      <w:r w:rsidRPr="006673EE">
        <w:rPr>
          <w:rFonts w:ascii="Arial" w:hAnsi="Arial" w:cs="Arial"/>
          <w:szCs w:val="18"/>
        </w:rPr>
        <w:t>unapređenja pravnog okvira za razvoj financijskog tržišta</w:t>
      </w:r>
      <w:r w:rsidRPr="006673EE">
        <w:rPr>
          <w:rFonts w:ascii="Arial" w:hAnsi="Arial" w:cs="Arial"/>
          <w:b/>
          <w:szCs w:val="18"/>
        </w:rPr>
        <w:t xml:space="preserve"> </w:t>
      </w:r>
      <w:r w:rsidRPr="006673EE">
        <w:rPr>
          <w:rFonts w:ascii="Arial" w:hAnsi="Arial" w:cs="Arial"/>
        </w:rPr>
        <w:t>utvrđeni su Nacrt zakona o izmjenama i dopunama Zakona o deviznom poslovanju</w:t>
      </w:r>
      <w:r w:rsidRPr="006673EE">
        <w:rPr>
          <w:rFonts w:ascii="Arial" w:hAnsi="Arial" w:cs="Arial"/>
          <w:i/>
        </w:rPr>
        <w:t>,</w:t>
      </w:r>
      <w:r w:rsidRPr="006673EE">
        <w:rPr>
          <w:rFonts w:ascii="Arial" w:hAnsi="Arial" w:cs="Arial"/>
        </w:rPr>
        <w:t xml:space="preserve"> Nacrt zakona o </w:t>
      </w:r>
      <w:proofErr w:type="spellStart"/>
      <w:r w:rsidRPr="006673EE">
        <w:rPr>
          <w:rFonts w:ascii="Arial" w:hAnsi="Arial" w:cs="Arial"/>
        </w:rPr>
        <w:t>mikrokreditnim</w:t>
      </w:r>
      <w:proofErr w:type="spellEnd"/>
      <w:r w:rsidRPr="006673EE">
        <w:rPr>
          <w:rFonts w:ascii="Arial" w:hAnsi="Arial" w:cs="Arial"/>
        </w:rPr>
        <w:t xml:space="preserve"> organizacijama, Nacrt zakona o izmjenama i dopunama Zakona o leasingu</w:t>
      </w:r>
      <w:r w:rsidRPr="006673EE">
        <w:t xml:space="preserve"> </w:t>
      </w:r>
      <w:r w:rsidRPr="006673EE">
        <w:rPr>
          <w:rFonts w:ascii="Arial" w:hAnsi="Arial" w:cs="Arial"/>
        </w:rPr>
        <w:t xml:space="preserve">te Nacrt zakona o zastupanju u osiguranju i posredovanju u osiguranju i reosiguranju u cilju unapređenja zakonskog okvira i otklanjanja uočenih nedostataka u praksi, stabilnosti financijskog sustava kao i daljnjeg usklađivanja s direktivama Europske unije iz ove oblasti i usklađivanja s drugim relevantnim propisima </w:t>
      </w:r>
      <w:r>
        <w:rPr>
          <w:rFonts w:ascii="Arial" w:hAnsi="Arial" w:cs="Arial"/>
        </w:rPr>
        <w:t xml:space="preserve">Federacije BiH i </w:t>
      </w:r>
      <w:r w:rsidRPr="006673EE">
        <w:rPr>
          <w:rFonts w:ascii="Arial" w:hAnsi="Arial" w:cs="Arial"/>
        </w:rPr>
        <w:t>Republike Srpske.</w:t>
      </w:r>
    </w:p>
    <w:p w:rsidR="00D13010" w:rsidRPr="00703AC4" w:rsidRDefault="00D13010" w:rsidP="00D13010">
      <w:pPr>
        <w:pStyle w:val="ListParagraph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703AC4">
        <w:rPr>
          <w:rFonts w:ascii="Arial" w:hAnsi="Arial" w:cs="Arial"/>
        </w:rPr>
        <w:t>azvijanje domaćeg tržišta kapitala</w:t>
      </w:r>
      <w:r>
        <w:rPr>
          <w:rFonts w:ascii="Arial" w:hAnsi="Arial" w:cs="Arial"/>
        </w:rPr>
        <w:t>, u sklopu trećeg strateškog cilja,</w:t>
      </w:r>
      <w:r w:rsidRPr="00703AC4">
        <w:rPr>
          <w:rFonts w:ascii="Arial" w:hAnsi="Arial" w:cs="Arial"/>
        </w:rPr>
        <w:t xml:space="preserve"> postiže se kroz emitiranje kratkoročnih i dugo</w:t>
      </w:r>
      <w:r>
        <w:rPr>
          <w:rFonts w:ascii="Arial" w:hAnsi="Arial" w:cs="Arial"/>
        </w:rPr>
        <w:t>ročnih obveznica Federacije BiH</w:t>
      </w:r>
      <w:r w:rsidRPr="00703AC4">
        <w:rPr>
          <w:rFonts w:ascii="Arial" w:hAnsi="Arial" w:cs="Arial"/>
        </w:rPr>
        <w:t xml:space="preserve"> putem kojih se </w:t>
      </w:r>
      <w:r w:rsidRPr="00703AC4">
        <w:rPr>
          <w:rFonts w:ascii="Arial" w:hAnsi="Arial" w:cs="Arial"/>
        </w:rPr>
        <w:lastRenderedPageBreak/>
        <w:t>osiguravaju proračunska sredstava i pokriće tekuće likvidnosti. Kroz pripremu i praćenje, Program javnih investicija se povezuje s proračunskim ciklusom te</w:t>
      </w:r>
      <w:r w:rsidRPr="00703AC4">
        <w:rPr>
          <w:rFonts w:ascii="Arial" w:hAnsi="Arial" w:cs="Arial"/>
          <w:sz w:val="18"/>
          <w:szCs w:val="18"/>
        </w:rPr>
        <w:t xml:space="preserve"> </w:t>
      </w:r>
      <w:r w:rsidRPr="00703AC4">
        <w:rPr>
          <w:rFonts w:ascii="Arial" w:hAnsi="Arial" w:cs="Arial"/>
        </w:rPr>
        <w:t xml:space="preserve">se onemogućava financiranje proračunskim i projektnim sredstvima projekata koji nisu uključeni u </w:t>
      </w:r>
      <w:proofErr w:type="spellStart"/>
      <w:r w:rsidRPr="00703AC4">
        <w:rPr>
          <w:rFonts w:ascii="Arial" w:hAnsi="Arial" w:cs="Arial"/>
        </w:rPr>
        <w:t>PJI</w:t>
      </w:r>
      <w:proofErr w:type="spellEnd"/>
      <w:r w:rsidRPr="00703AC4">
        <w:rPr>
          <w:rFonts w:ascii="Arial" w:hAnsi="Arial" w:cs="Arial"/>
        </w:rPr>
        <w:t xml:space="preserve">. </w:t>
      </w:r>
    </w:p>
    <w:p w:rsidR="00D13010" w:rsidRPr="00703AC4" w:rsidRDefault="00D13010" w:rsidP="00D13010">
      <w:pPr>
        <w:pStyle w:val="ListParagraph"/>
        <w:ind w:left="0" w:firstLine="426"/>
        <w:jc w:val="both"/>
        <w:rPr>
          <w:rFonts w:ascii="Arial" w:hAnsi="Arial" w:cs="Arial"/>
          <w:color w:val="FF0000"/>
        </w:rPr>
      </w:pPr>
    </w:p>
    <w:p w:rsidR="00D13010" w:rsidRPr="00703AC4" w:rsidRDefault="00D13010" w:rsidP="00D13010">
      <w:pPr>
        <w:ind w:firstLine="708"/>
        <w:jc w:val="both"/>
        <w:rPr>
          <w:rFonts w:ascii="Arial" w:hAnsi="Arial" w:cs="Arial"/>
          <w:color w:val="FF0000"/>
        </w:rPr>
      </w:pPr>
      <w:r w:rsidRPr="00703AC4">
        <w:rPr>
          <w:rFonts w:ascii="Arial" w:hAnsi="Arial" w:cs="Arial"/>
        </w:rPr>
        <w:t>Kroz aktivnosti vezane za institucionalno jačanje Ministarstva nastavljeno je jačanje horizontalne i vertikalne suradnje u Ministarstvu, osigurana transparentnost u radu putem redovite komunikacije s javnošću i objava na web stranici, jačaju se kapaciteti putem obuka i radionica što u samom Ministarstvu, što izvan njega, osiguravaju se sredstva za financiranje rada i funkcija Ministarstva, kontinuirano se prati izvršenje i utrošak sredstava i transparentno se provode javne nabave za potrebe Ministarstva sukladno Zakonu o javnim nabavama.</w:t>
      </w:r>
      <w:r w:rsidRPr="00703AC4">
        <w:rPr>
          <w:rFonts w:ascii="Arial" w:hAnsi="Arial" w:cs="Arial"/>
          <w:color w:val="FF0000"/>
        </w:rPr>
        <w:t xml:space="preserve"> </w:t>
      </w:r>
    </w:p>
    <w:p w:rsidR="00D13010" w:rsidRDefault="00D13010" w:rsidP="00D13010"/>
    <w:p w:rsidR="00001F19" w:rsidRPr="00D13010" w:rsidRDefault="00001F19" w:rsidP="00AC5C82">
      <w:pPr>
        <w:jc w:val="both"/>
        <w:rPr>
          <w:rFonts w:ascii="Arial" w:hAnsi="Arial" w:cs="Arial"/>
          <w:color w:val="FF0000"/>
        </w:rPr>
      </w:pPr>
    </w:p>
    <w:p w:rsidR="00001F19" w:rsidRPr="00AD050C" w:rsidRDefault="00001F19" w:rsidP="00001F19">
      <w:pPr>
        <w:ind w:firstLine="567"/>
        <w:rPr>
          <w:rFonts w:ascii="Arial" w:hAnsi="Arial" w:cs="Arial"/>
        </w:rPr>
      </w:pPr>
    </w:p>
    <w:p w:rsidR="00001F19" w:rsidRPr="00AD050C" w:rsidRDefault="00001F19" w:rsidP="00001F19">
      <w:pPr>
        <w:pStyle w:val="ListParagraph"/>
        <w:numPr>
          <w:ilvl w:val="0"/>
          <w:numId w:val="1"/>
        </w:numPr>
        <w:suppressAutoHyphens/>
        <w:ind w:left="714" w:hanging="357"/>
        <w:contextualSpacing/>
        <w:rPr>
          <w:rFonts w:ascii="Arial" w:hAnsi="Arial" w:cs="Arial"/>
        </w:rPr>
        <w:sectPr w:rsidR="00001F19" w:rsidRPr="00AD050C" w:rsidSect="00001F19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050C">
        <w:rPr>
          <w:rFonts w:ascii="Arial" w:hAnsi="Arial" w:cs="Arial"/>
          <w:b/>
          <w:sz w:val="22"/>
          <w:szCs w:val="22"/>
          <w:u w:val="single"/>
        </w:rPr>
        <w:lastRenderedPageBreak/>
        <w:t>B. Pregled realizacije aktivnosti po strateškim i operativnim ciljevima</w:t>
      </w: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9"/>
        <w:gridCol w:w="831"/>
        <w:gridCol w:w="62"/>
        <w:gridCol w:w="11"/>
        <w:gridCol w:w="28"/>
        <w:gridCol w:w="20"/>
        <w:gridCol w:w="36"/>
        <w:gridCol w:w="20"/>
        <w:gridCol w:w="28"/>
        <w:gridCol w:w="22"/>
        <w:gridCol w:w="137"/>
        <w:gridCol w:w="95"/>
        <w:gridCol w:w="34"/>
        <w:gridCol w:w="963"/>
        <w:gridCol w:w="25"/>
        <w:gridCol w:w="11"/>
        <w:gridCol w:w="25"/>
        <w:gridCol w:w="11"/>
        <w:gridCol w:w="36"/>
        <w:gridCol w:w="36"/>
        <w:gridCol w:w="9"/>
        <w:gridCol w:w="28"/>
        <w:gridCol w:w="11"/>
        <w:gridCol w:w="28"/>
        <w:gridCol w:w="25"/>
        <w:gridCol w:w="101"/>
        <w:gridCol w:w="28"/>
        <w:gridCol w:w="34"/>
        <w:gridCol w:w="1668"/>
        <w:gridCol w:w="1637"/>
        <w:gridCol w:w="1755"/>
        <w:gridCol w:w="1430"/>
        <w:gridCol w:w="31"/>
        <w:gridCol w:w="14"/>
        <w:gridCol w:w="73"/>
        <w:gridCol w:w="28"/>
        <w:gridCol w:w="62"/>
        <w:gridCol w:w="11"/>
        <w:gridCol w:w="39"/>
        <w:gridCol w:w="34"/>
        <w:gridCol w:w="25"/>
        <w:gridCol w:w="11"/>
        <w:gridCol w:w="8"/>
        <w:gridCol w:w="168"/>
        <w:gridCol w:w="2018"/>
        <w:gridCol w:w="1078"/>
      </w:tblGrid>
      <w:tr w:rsidR="00001F19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CFFFF"/>
            <w:vAlign w:val="center"/>
          </w:tcPr>
          <w:p w:rsidR="00001F19" w:rsidRPr="00AD050C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1.: Održavanje fiskalne stabilnosti u FBiH</w:t>
            </w:r>
          </w:p>
        </w:tc>
      </w:tr>
      <w:tr w:rsidR="00001F19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CCFFFF"/>
            <w:vAlign w:val="center"/>
          </w:tcPr>
          <w:p w:rsidR="00001F19" w:rsidRPr="00AD050C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245" w:type="pct"/>
            <w:gridSpan w:val="42"/>
            <w:shd w:val="clear" w:color="auto" w:fill="CCFFFF"/>
            <w:vAlign w:val="center"/>
          </w:tcPr>
          <w:p w:rsidR="00001F19" w:rsidRPr="00B44F54" w:rsidRDefault="00001F19" w:rsidP="00001F19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44F54">
              <w:rPr>
                <w:rFonts w:ascii="Arial" w:hAnsi="Arial" w:cs="Arial"/>
                <w:sz w:val="18"/>
                <w:szCs w:val="18"/>
              </w:rPr>
              <w:t xml:space="preserve">Praćenje izvršavanja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 w:rsidR="00A65277" w:rsidRPr="00B44F5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B44F54">
              <w:rPr>
                <w:rFonts w:ascii="Arial" w:hAnsi="Arial" w:cs="Arial"/>
                <w:sz w:val="18"/>
                <w:szCs w:val="18"/>
              </w:rPr>
              <w:t>i osiguravanje sredstava za financiranje poslova, funkcija i programa rada Federacije</w:t>
            </w:r>
          </w:p>
          <w:p w:rsidR="00001F19" w:rsidRPr="00B44F54" w:rsidRDefault="00001F19" w:rsidP="00001F19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4F54">
              <w:rPr>
                <w:rFonts w:ascii="Arial" w:hAnsi="Arial" w:cs="Arial"/>
                <w:sz w:val="18"/>
                <w:szCs w:val="18"/>
              </w:rPr>
              <w:t xml:space="preserve">Osiguranje provođenja zakona i </w:t>
            </w:r>
            <w:proofErr w:type="spellStart"/>
            <w:r w:rsidRPr="00B44F54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44F54">
              <w:rPr>
                <w:rFonts w:ascii="Arial" w:hAnsi="Arial" w:cs="Arial"/>
                <w:sz w:val="18"/>
                <w:szCs w:val="18"/>
              </w:rPr>
              <w:t xml:space="preserve"> akata s realnim financijskim implikacijama</w:t>
            </w:r>
          </w:p>
          <w:p w:rsidR="00001F19" w:rsidRPr="00B44F54" w:rsidRDefault="00001F19" w:rsidP="00001F19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4F54">
              <w:rPr>
                <w:rFonts w:ascii="Arial" w:hAnsi="Arial" w:cs="Arial"/>
                <w:sz w:val="18"/>
                <w:szCs w:val="18"/>
              </w:rPr>
              <w:t xml:space="preserve">Konsolidirani pregled izvršavanja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44F54">
              <w:rPr>
                <w:rFonts w:ascii="Arial" w:hAnsi="Arial" w:cs="Arial"/>
                <w:sz w:val="18"/>
                <w:szCs w:val="18"/>
              </w:rPr>
              <w:t xml:space="preserve"> i potrošnje u Federaciji, kantonima, općinama i gradovima</w:t>
            </w:r>
          </w:p>
          <w:p w:rsidR="00001F19" w:rsidRPr="00212D14" w:rsidRDefault="00212D14" w:rsidP="00001F19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212D14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Kontrola </w:t>
            </w:r>
            <w:r w:rsidR="00001F19" w:rsidRPr="00212D14">
              <w:rPr>
                <w:rFonts w:ascii="Arial" w:hAnsi="Arial" w:cs="Arial"/>
                <w:sz w:val="18"/>
                <w:szCs w:val="18"/>
                <w:lang w:eastAsia="bs-Latn-BA"/>
              </w:rPr>
              <w:t>zaduživanja svih razina vlasti</w:t>
            </w:r>
          </w:p>
          <w:p w:rsidR="00001F19" w:rsidRPr="00E333A4" w:rsidRDefault="00212D14" w:rsidP="00001F19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E333A4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Povećanje </w:t>
            </w:r>
            <w:r w:rsidR="00001F19" w:rsidRPr="00E333A4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ukupnih javnih prihoda </w:t>
            </w:r>
          </w:p>
        </w:tc>
      </w:tr>
      <w:tr w:rsidR="00001F19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CCFFFF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58" w:type="pct"/>
            <w:gridSpan w:val="7"/>
            <w:shd w:val="clear" w:color="auto" w:fill="CCFFFF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1BB3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49" w:type="pct"/>
            <w:gridSpan w:val="3"/>
            <w:shd w:val="clear" w:color="auto" w:fill="CCFFFF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CCFFFF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001F19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71BB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tvrđen </w:t>
            </w:r>
            <w:r w:rsidRPr="00571BB3">
              <w:rPr>
                <w:rFonts w:ascii="Arial" w:hAnsi="Arial" w:cs="Arial"/>
                <w:sz w:val="18"/>
                <w:szCs w:val="18"/>
              </w:rPr>
              <w:t>Budžet FBiH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571BB3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1BB3">
              <w:rPr>
                <w:rFonts w:ascii="Arial" w:hAnsi="Arial" w:cs="Arial"/>
                <w:sz w:val="18"/>
                <w:szCs w:val="18"/>
              </w:rPr>
              <w:t xml:space="preserve">Budžet </w:t>
            </w:r>
            <w:r>
              <w:rPr>
                <w:rFonts w:ascii="Arial" w:hAnsi="Arial" w:cs="Arial"/>
                <w:sz w:val="18"/>
                <w:szCs w:val="18"/>
              </w:rPr>
              <w:t xml:space="preserve">za 2019. </w:t>
            </w:r>
            <w:r w:rsidRPr="00571BB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571BB3">
              <w:rPr>
                <w:rFonts w:ascii="Arial" w:hAnsi="Arial" w:cs="Arial"/>
                <w:sz w:val="18"/>
                <w:szCs w:val="18"/>
              </w:rPr>
              <w:t xml:space="preserve"> na Vladi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001F19" w:rsidRPr="00B83285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001F19" w:rsidRPr="00B83285" w:rsidRDefault="00001F19" w:rsidP="00F064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Nacrt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Budžeta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 w:rsidRPr="00AD050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utvrđen na </w:t>
            </w:r>
            <w:r w:rsidR="00F064CF" w:rsidRPr="00F064CF">
              <w:rPr>
                <w:rFonts w:ascii="Arial" w:hAnsi="Arial" w:cs="Arial"/>
                <w:sz w:val="18"/>
                <w:szCs w:val="18"/>
              </w:rPr>
              <w:t>166</w:t>
            </w:r>
            <w:r w:rsidRPr="00F064CF">
              <w:rPr>
                <w:rFonts w:ascii="Arial" w:hAnsi="Arial" w:cs="Arial"/>
                <w:sz w:val="18"/>
                <w:szCs w:val="18"/>
              </w:rPr>
              <w:t>. sjednici 1</w:t>
            </w:r>
            <w:r w:rsidR="00F064CF" w:rsidRPr="00F064CF">
              <w:rPr>
                <w:rFonts w:ascii="Arial" w:hAnsi="Arial" w:cs="Arial"/>
                <w:sz w:val="18"/>
                <w:szCs w:val="18"/>
              </w:rPr>
              <w:t>2</w:t>
            </w:r>
            <w:r w:rsidRPr="00F064CF">
              <w:rPr>
                <w:rFonts w:ascii="Arial" w:hAnsi="Arial" w:cs="Arial"/>
                <w:sz w:val="18"/>
                <w:szCs w:val="18"/>
              </w:rPr>
              <w:t>.12.201</w:t>
            </w:r>
            <w:r w:rsidR="00F064CF" w:rsidRPr="00F064CF">
              <w:rPr>
                <w:rFonts w:ascii="Arial" w:hAnsi="Arial" w:cs="Arial"/>
                <w:sz w:val="18"/>
                <w:szCs w:val="18"/>
              </w:rPr>
              <w:t>8</w:t>
            </w:r>
            <w:r w:rsidRPr="00F064C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001F19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001F19" w:rsidRPr="00571BB3" w:rsidRDefault="00001F19" w:rsidP="00C666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71BB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 xml:space="preserve"> DOB za razdoblje 201</w:t>
            </w:r>
            <w:r w:rsidR="00C6662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>-20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C6662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DOB utvrđen na Vladi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001F19" w:rsidRPr="00B83285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001F19" w:rsidRPr="00AD050C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DOB je usvojen na </w:t>
            </w:r>
            <w:r w:rsidR="00F064CF" w:rsidRPr="00BD7DB0">
              <w:rPr>
                <w:rFonts w:ascii="Arial" w:hAnsi="Arial" w:cs="Arial"/>
                <w:sz w:val="18"/>
                <w:szCs w:val="18"/>
              </w:rPr>
              <w:t>151. sjednic</w:t>
            </w:r>
            <w:r w:rsidR="00F064CF">
              <w:rPr>
                <w:rFonts w:ascii="Arial" w:hAnsi="Arial" w:cs="Arial"/>
                <w:sz w:val="18"/>
                <w:szCs w:val="18"/>
              </w:rPr>
              <w:t>i</w:t>
            </w:r>
            <w:r w:rsidR="00F064CF" w:rsidRPr="00BD7DB0">
              <w:rPr>
                <w:rFonts w:ascii="Arial" w:hAnsi="Arial" w:cs="Arial"/>
                <w:sz w:val="18"/>
                <w:szCs w:val="18"/>
              </w:rPr>
              <w:t>, 19.7.2018.</w:t>
            </w:r>
          </w:p>
        </w:tc>
      </w:tr>
      <w:tr w:rsidR="00001F19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001F19" w:rsidRPr="00571BB3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 xml:space="preserve">Dostavljene izjave o fiskalnoj procjeni zakona i drugih propisa na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001F19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001F19" w:rsidRPr="00AD050C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001F19" w:rsidRPr="00AD050C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sve zakone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akte dostavljena je </w:t>
            </w: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>izjav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 xml:space="preserve"> o fiskalnoj procjeni zakona i drugih propisa na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</w:p>
        </w:tc>
      </w:tr>
      <w:tr w:rsidR="00001F19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001F19" w:rsidRPr="00CA63BC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001F19" w:rsidRPr="00AC24BA" w:rsidRDefault="00AC24BA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24BA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001F19" w:rsidRPr="00AC24B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001F19" w:rsidRPr="00AC24BA" w:rsidRDefault="00001F19" w:rsidP="00001F1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24BA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001F19" w:rsidRPr="00AC24BA" w:rsidRDefault="00001F19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C24BA">
              <w:rPr>
                <w:rFonts w:ascii="Arial" w:hAnsi="Arial" w:cs="Arial"/>
                <w:sz w:val="18"/>
                <w:szCs w:val="18"/>
              </w:rPr>
              <w:t>Ukupno povećanje javnih prihoda iznosi</w:t>
            </w:r>
            <w:r w:rsidR="00AC24BA" w:rsidRPr="00AC24BA">
              <w:rPr>
                <w:rFonts w:ascii="Arial" w:hAnsi="Arial" w:cs="Arial"/>
                <w:sz w:val="18"/>
                <w:szCs w:val="18"/>
              </w:rPr>
              <w:t xml:space="preserve"> oko</w:t>
            </w:r>
            <w:r w:rsidRPr="00AC24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24BA" w:rsidRPr="00AC24BA">
              <w:rPr>
                <w:rFonts w:ascii="Arial" w:hAnsi="Arial" w:cs="Arial"/>
                <w:sz w:val="18"/>
                <w:szCs w:val="18"/>
              </w:rPr>
              <w:t>8</w:t>
            </w:r>
            <w:r w:rsidRPr="00AC24BA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1.1: Unapređenje pravnog okvira u oblasti javnih financija </w:t>
            </w:r>
          </w:p>
        </w:tc>
      </w:tr>
      <w:tr w:rsidR="00AC24BA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42"/>
            <w:shd w:val="clear" w:color="auto" w:fill="FFFF66"/>
            <w:vAlign w:val="center"/>
          </w:tcPr>
          <w:p w:rsidR="00AC24BA" w:rsidRPr="00CA63B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- Osiguranje sredstava za financiranje poslova, funkcija i programa rada Federacije</w:t>
            </w:r>
          </w:p>
          <w:p w:rsidR="00AC24BA" w:rsidRPr="00CA63B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 xml:space="preserve">- Projekcije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 w:rsidRPr="00CA63BC">
              <w:rPr>
                <w:rFonts w:ascii="Arial" w:hAnsi="Arial" w:cs="Arial"/>
                <w:sz w:val="18"/>
                <w:szCs w:val="18"/>
              </w:rPr>
              <w:t xml:space="preserve">a za naredne dvije godine 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- Unapređenje sistema kontrole kod zaduživanja svih razina vlasti</w:t>
            </w:r>
            <w:r w:rsidRPr="00CA63B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AC24BA" w:rsidRPr="00CA63B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B655D1">
              <w:rPr>
                <w:rFonts w:ascii="Arial" w:hAnsi="Arial" w:cs="Arial"/>
                <w:sz w:val="18"/>
                <w:szCs w:val="18"/>
              </w:rPr>
              <w:t>tvrđ</w:t>
            </w:r>
            <w:r>
              <w:rPr>
                <w:rFonts w:ascii="Arial" w:hAnsi="Arial" w:cs="Arial"/>
                <w:sz w:val="18"/>
                <w:szCs w:val="18"/>
              </w:rPr>
              <w:t>ivanje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 nove gornje granice javnog duga i garancija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Budžet Federacije BiH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Prijedlog Budžeta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F4134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Nacrt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Budžeta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 w:rsidRPr="00AD050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F064CF">
              <w:rPr>
                <w:rFonts w:ascii="Arial" w:hAnsi="Arial" w:cs="Arial"/>
                <w:sz w:val="18"/>
                <w:szCs w:val="18"/>
              </w:rPr>
              <w:t>utvrđen na 166. sjednici 12.12.2018.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Zakon o izvršavanju Budžeta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F4134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3EE4">
              <w:rPr>
                <w:rFonts w:ascii="Arial" w:hAnsi="Arial" w:cs="Arial"/>
                <w:sz w:val="18"/>
                <w:szCs w:val="18"/>
              </w:rPr>
              <w:t xml:space="preserve">Prijedlog zakona utvrđen na </w:t>
            </w:r>
            <w:r w:rsidRPr="00F064CF">
              <w:rPr>
                <w:rFonts w:ascii="Arial" w:hAnsi="Arial" w:cs="Arial"/>
                <w:sz w:val="18"/>
                <w:szCs w:val="18"/>
              </w:rPr>
              <w:t>166. sjednici 12.12.2018.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Dokument okvirnog budžeta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 DOB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F4134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DOB je usvojen na </w:t>
            </w:r>
            <w:r w:rsidRPr="00BD7DB0">
              <w:rPr>
                <w:rFonts w:ascii="Arial" w:hAnsi="Arial" w:cs="Arial"/>
                <w:sz w:val="18"/>
                <w:szCs w:val="18"/>
              </w:rPr>
              <w:t>151. sjednic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D7DB0">
              <w:rPr>
                <w:rFonts w:ascii="Arial" w:hAnsi="Arial" w:cs="Arial"/>
                <w:sz w:val="18"/>
                <w:szCs w:val="18"/>
              </w:rPr>
              <w:t>, 19.7.2018.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tvrđen </w:t>
            </w:r>
            <w:r w:rsidRPr="00AD050C">
              <w:rPr>
                <w:rFonts w:ascii="Arial" w:hAnsi="Arial" w:cs="Arial"/>
                <w:sz w:val="18"/>
                <w:szCs w:val="18"/>
              </w:rPr>
              <w:t>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BD7DB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akti doneseni na osnovu novog Zakona o dugu zaduživanju i garancijama u FBiH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0C0C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lastRenderedPageBreak/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1.1.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Budžeta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 na temelju prikupljenih i obrađenih podataka od svih budžetskih korisnika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AD050C">
              <w:rPr>
                <w:rFonts w:ascii="Arial" w:hAnsi="Arial" w:cs="Arial"/>
                <w:sz w:val="18"/>
                <w:szCs w:val="20"/>
              </w:rPr>
              <w:t>Zakona o izvršavanju Budžeta FBiH za 201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Pr="00AD050C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DOB-a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godinu, na temelju prikupljanih i obrađenih podataka od svih budžetskih korisnika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Prijedloga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 dugu, zaduživanju i garancijama u FBiH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Nacrt zakona je usvojen samo u Domu naroda Parlamenta FBiH pa se nije moglo pristupiti izradi Prijedloga </w:t>
            </w: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koji se odnose na uspostavljanje i upravljanje garancijskim fondom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752F5">
              <w:rPr>
                <w:rFonts w:ascii="Arial" w:hAnsi="Arial" w:cs="Arial"/>
                <w:sz w:val="18"/>
                <w:szCs w:val="18"/>
              </w:rPr>
              <w:t>avanje suglasnosti na zaduživanje i izdavanje garancija, postupak izdavanja garancija, upravljanje garancijama, te naplatu potraživanja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27" w:type="pct"/>
            <w:vAlign w:val="center"/>
          </w:tcPr>
          <w:p w:rsidR="00AC24BA" w:rsidRPr="007644B7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7644B7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4B7">
              <w:rPr>
                <w:rFonts w:ascii="Arial" w:hAnsi="Arial" w:cs="Arial"/>
                <w:sz w:val="18"/>
                <w:szCs w:val="18"/>
              </w:rPr>
              <w:t xml:space="preserve">S obzirom da Zakon o dugu, zaduživanju i garancijama u FBiH još uvijek nije usvojen, nisu doneseni </w:t>
            </w:r>
            <w:proofErr w:type="spellStart"/>
            <w:r w:rsidRPr="007644B7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7644B7">
              <w:rPr>
                <w:rFonts w:ascii="Arial" w:hAnsi="Arial" w:cs="Arial"/>
                <w:sz w:val="18"/>
                <w:szCs w:val="18"/>
              </w:rPr>
              <w:t xml:space="preserve"> akti.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Usklađivanje postojećih uredbi sa zakonskim propisima EU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makroekonomsko planiranje i koordinaciju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</w:tr>
      <w:tr w:rsidR="00AC24BA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42"/>
            <w:shd w:val="clear" w:color="auto" w:fill="FFFF66"/>
            <w:vAlign w:val="center"/>
          </w:tcPr>
          <w:p w:rsidR="00AC24BA" w:rsidRPr="00B655D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776D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Praćenje izvršavanja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 w:rsidR="00A65277">
              <w:rPr>
                <w:rFonts w:ascii="Arial" w:hAnsi="Arial" w:cs="Arial"/>
                <w:sz w:val="18"/>
                <w:szCs w:val="18"/>
              </w:rPr>
              <w:t>a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C24BA" w:rsidRPr="00B655D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- Osiguravanje funkcioniranja aplikacija za trezorsko poslovanje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- Osiguravanje nedostajućih sredstava za funkcioniranje nižih razina vlasti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0" w:type="pct"/>
            <w:gridSpan w:val="1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Izvještaja o izvrš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nju Budžeta i stupanj njegovog izvršavanja 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Usvojena 4 Izvještaja o izvrš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AD050C">
              <w:rPr>
                <w:rFonts w:ascii="Arial" w:hAnsi="Arial" w:cs="Arial"/>
                <w:sz w:val="18"/>
                <w:szCs w:val="18"/>
              </w:rPr>
              <w:t>nju Budžeta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AF739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064CF">
              <w:rPr>
                <w:rFonts w:ascii="Arial" w:hAnsi="Arial" w:cs="Arial"/>
                <w:sz w:val="18"/>
                <w:szCs w:val="18"/>
              </w:rPr>
              <w:t xml:space="preserve">Vlada je usvojila 4 Izvještaja: na 111 hitnoj., 143., 153. i 160. sjednici Vlade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Upravljanje novčanim tokovima i izvršenje plaćanja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Izvršena plaćanja unesena u sistem Trezora 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AF739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 xml:space="preserve">Izvršena plaćanja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rješenja o povratu sredstava donesenih na osnovu rješenja kontrolnih organa i zahtjeva stranaka i broj izvršenih sudskih izvršnih rješenja 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Realizirana rješenja o povratu više ili pogrešno uplaćenih sredstava i rješenja o izvršenju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C72A0F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95C84">
              <w:rPr>
                <w:rFonts w:ascii="Arial" w:hAnsi="Arial" w:cs="Arial"/>
                <w:sz w:val="18"/>
                <w:szCs w:val="18"/>
              </w:rPr>
              <w:t xml:space="preserve">Realizirano je 225 rješenja o povratu sredstava i registrirano je 1610 zapisa 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riješenih žalbi izjavljenih na prvostupanjska rješenja Porezne uprave i Financijske policije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Žalbe riješene u zakonskom roku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C72A0F" w:rsidRDefault="00AC24BA" w:rsidP="002026C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026C8">
              <w:rPr>
                <w:rFonts w:ascii="Arial" w:hAnsi="Arial" w:cs="Arial"/>
                <w:sz w:val="18"/>
                <w:szCs w:val="18"/>
              </w:rPr>
              <w:t>Riješen</w:t>
            </w:r>
            <w:r w:rsidR="002026C8" w:rsidRPr="002026C8">
              <w:rPr>
                <w:rFonts w:ascii="Arial" w:hAnsi="Arial" w:cs="Arial"/>
                <w:sz w:val="18"/>
                <w:szCs w:val="18"/>
              </w:rPr>
              <w:t>a</w:t>
            </w:r>
            <w:r w:rsidRPr="002026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26C8" w:rsidRPr="002026C8">
              <w:rPr>
                <w:rFonts w:ascii="Arial" w:hAnsi="Arial" w:cs="Arial"/>
                <w:sz w:val="18"/>
                <w:szCs w:val="18"/>
              </w:rPr>
              <w:t>su</w:t>
            </w:r>
            <w:r w:rsidRPr="002026C8">
              <w:rPr>
                <w:rFonts w:ascii="Arial" w:hAnsi="Arial" w:cs="Arial"/>
                <w:sz w:val="18"/>
                <w:szCs w:val="18"/>
              </w:rPr>
              <w:t xml:space="preserve"> 1.</w:t>
            </w:r>
            <w:r w:rsidR="002026C8" w:rsidRPr="002026C8">
              <w:rPr>
                <w:rFonts w:ascii="Arial" w:hAnsi="Arial" w:cs="Arial"/>
                <w:sz w:val="18"/>
                <w:szCs w:val="18"/>
              </w:rPr>
              <w:t>463</w:t>
            </w:r>
            <w:r w:rsidRPr="002026C8">
              <w:rPr>
                <w:rFonts w:ascii="Arial" w:hAnsi="Arial" w:cs="Arial"/>
                <w:sz w:val="18"/>
                <w:szCs w:val="18"/>
              </w:rPr>
              <w:t xml:space="preserve"> predmeta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Kreiranje uvjeta koji omogućavaju neometan rad aplikacije za trezorsko poslovanje, centralizirane obrade plaća kao i drugih softvera koji su u upotrebi u Ministarstvu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Uspješno podržane sistemske aplikacije u Ministarstvu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C72A0F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 xml:space="preserve">Sistemske aplikacije su uspješno podržane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Odluka o preraspodjeli iz Budžeta Federacije s jednog budžetskog korisnika na drugog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2861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064CF">
              <w:rPr>
                <w:rFonts w:ascii="Arial" w:hAnsi="Arial" w:cs="Arial"/>
                <w:sz w:val="18"/>
                <w:szCs w:val="18"/>
              </w:rPr>
              <w:t xml:space="preserve">Usvojena je jedna Odluka na 122. hitnoj sjednici, 25.9.2018.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odluka o odobravanju korištenja sredstava Tekući transferi drugim nivoima vlasti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2861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C24BA">
              <w:rPr>
                <w:rFonts w:ascii="Arial" w:hAnsi="Arial" w:cs="Arial"/>
                <w:sz w:val="18"/>
                <w:szCs w:val="18"/>
              </w:rPr>
              <w:t xml:space="preserve">Donesene su 2 odluke na 146. sjednici 7.6.2018. 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0C0C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AD050C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Izvještaja o izvršavanju Budžeta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 i kvartalnih izvještaja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budžetske korisnike 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Zaprimanje, izrada i izvršenje rješenja o povratu više ili pogrešno uplaćenih sredstava i sudskih izvršnih rješenja na nivou Federacije BiH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povrat više ili pogrešno uplaćenih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prihoda i provođenje sudskih odluka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Redovna kontrola rada baza podataka, rada aplikativnih softvera i održavanje računalne mreže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prijedloga Odluka o preraspodjeli iz Budžeta FBiH s jednog budžetskog korisnika na drugog prema ukazanoj potrebi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Odluka o odobravanju korištenja sredstava Tekući transferi drugim nivoima vlasti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– Kantoni  </w:t>
            </w:r>
            <w:r>
              <w:rPr>
                <w:rFonts w:ascii="Arial" w:hAnsi="Arial" w:cs="Arial"/>
                <w:sz w:val="18"/>
                <w:szCs w:val="18"/>
              </w:rPr>
              <w:t>i općine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2390D">
              <w:rPr>
                <w:rFonts w:ascii="Arial" w:hAnsi="Arial" w:cs="Arial"/>
                <w:sz w:val="18"/>
                <w:szCs w:val="18"/>
              </w:rPr>
              <w:t>Tekući transfer drugim nivoima vlasti – povrat kamata na reprogramirane kredite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A2390D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1.3: Praćenje, analiza, kontrola i konsolidacija utroška budžetskih sredstava </w:t>
            </w:r>
          </w:p>
        </w:tc>
      </w:tr>
      <w:tr w:rsidR="00AC24BA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42"/>
            <w:shd w:val="clear" w:color="auto" w:fill="FFFF66"/>
            <w:vAlign w:val="center"/>
          </w:tcPr>
          <w:p w:rsidR="00AC24BA" w:rsidRPr="000C124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- Praćenje utroška sredsta</w:t>
            </w:r>
            <w:r>
              <w:rPr>
                <w:rFonts w:ascii="Arial" w:hAnsi="Arial" w:cs="Arial"/>
                <w:sz w:val="18"/>
                <w:szCs w:val="18"/>
              </w:rPr>
              <w:t>va iz Tekuće rezerve premijera,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 dopremijera i Vlade FBiH</w:t>
            </w:r>
          </w:p>
          <w:p w:rsidR="00AC24BA" w:rsidRPr="00B655D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- Osiguranje provođenja zakona i </w:t>
            </w:r>
            <w:proofErr w:type="spellStart"/>
            <w:r w:rsidRPr="00B655D1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5D1">
              <w:rPr>
                <w:rFonts w:ascii="Arial" w:hAnsi="Arial" w:cs="Arial"/>
                <w:sz w:val="18"/>
                <w:szCs w:val="18"/>
              </w:rPr>
              <w:t xml:space="preserve"> akata u realnim financijskim okvirima </w:t>
            </w:r>
          </w:p>
          <w:p w:rsidR="00AC24BA" w:rsidRPr="00242AAB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- Konsolidirani pregled izvršavanja budžeta i potrošnje u Federaciji, kantonima, općinama i gradovima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Broj izvještaja o izvršenju budžeta i vanbudžetskih fondova na svim razinama vlasti u FBiH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Pripremljena </w:t>
            </w:r>
            <w:r w:rsidRPr="0095747F">
              <w:rPr>
                <w:rFonts w:ascii="Arial" w:hAnsi="Arial" w:cs="Arial"/>
                <w:sz w:val="18"/>
                <w:szCs w:val="18"/>
              </w:rPr>
              <w:t>4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izvještaja i dostavljena Vladi FBiH, Svjetskoj banci i Centralnoj banci BiH te ostalim relevantnim financijskim institucijama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861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24781">
              <w:rPr>
                <w:rFonts w:ascii="Arial" w:hAnsi="Arial" w:cs="Arial"/>
                <w:sz w:val="18"/>
                <w:szCs w:val="18"/>
              </w:rPr>
              <w:t>Vlada je usvojila 4 Izvještaja: na 113 hitnoj., 144., 154. i 164. sjednici Vlade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Odluka o izdvajanju sredstva iz Tekuće rezerve Budžeta FBiH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861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Usvojeno 38 odluka  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izvještaja o utrošku sredstava iz Tekuće rezerve Budžeta FBiH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Izvještaji dostavljeni i razmatrani na Vladi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861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1473D">
              <w:rPr>
                <w:rFonts w:ascii="Arial" w:hAnsi="Arial" w:cs="Arial"/>
                <w:sz w:val="18"/>
                <w:szCs w:val="18"/>
              </w:rPr>
              <w:t>Izvještaji usvojeni na 137., 139., 151. i 160. sjednici Vlade FBiH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mišljenja na zahtjev budžetskih korisnika na Zakone, odluke, pravilnike i programe u pogledu potrebnih financijskih sredstava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861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Dano je 1.181 mišljenje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0C0C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Izrada konsolidiranog izvještaja o izvršenju budžeta Federacije BiH, kantona, općina, gradova i vanbudžetskih fondova te praćenje potrošnje svih nivoa vlasti u Federaciji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budžetskih korisnika i Vlade FBiH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Izrada izvještaja o utrošenim sredstvima Tekuće rezerve Vlade FBiH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Donošenje mišljenja na zahtjev budžetskih korisnika na Zakone, odluke, pravilnike i programe u pogledu potrebnih financijskih sredstava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Praćenje izvršenja Budžeta kroz unos operativnih budžeta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instrukcija za budžetske korisnike u pripremi prijedloga kvartalnih i mjesečnih operativnih planova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1.4: Nadzor nad upravljanjem javnim sredstvima</w:t>
            </w:r>
          </w:p>
        </w:tc>
      </w:tr>
      <w:tr w:rsidR="00AC24BA" w:rsidRPr="00AD050C" w:rsidTr="00A30473">
        <w:trPr>
          <w:trHeight w:val="20"/>
        </w:trPr>
        <w:tc>
          <w:tcPr>
            <w:tcW w:w="7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8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Pregled stanja kod budžetskih korisnika i preporuke za otklanjanje uočenih nedostataka </w:t>
            </w:r>
          </w:p>
        </w:tc>
      </w:tr>
      <w:tr w:rsidR="00AC24BA" w:rsidRPr="00AD050C" w:rsidTr="007F6890">
        <w:trPr>
          <w:trHeight w:val="20"/>
        </w:trPr>
        <w:tc>
          <w:tcPr>
            <w:tcW w:w="1328" w:type="pct"/>
            <w:gridSpan w:val="2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48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28" w:type="pct"/>
            <w:gridSpan w:val="2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Uspostavljanje budžetske inspekcije </w:t>
            </w:r>
          </w:p>
        </w:tc>
        <w:tc>
          <w:tcPr>
            <w:tcW w:w="1248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Zapos</w:t>
            </w:r>
            <w:r>
              <w:rPr>
                <w:rFonts w:ascii="Arial" w:hAnsi="Arial" w:cs="Arial"/>
                <w:sz w:val="18"/>
                <w:szCs w:val="18"/>
              </w:rPr>
              <w:t>len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budžetsk</w:t>
            </w:r>
            <w:r>
              <w:rPr>
                <w:rFonts w:ascii="Arial" w:hAnsi="Arial" w:cs="Arial"/>
                <w:sz w:val="18"/>
                <w:szCs w:val="18"/>
              </w:rPr>
              <w:t>i inspektor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E4456A" w:rsidRDefault="00AC24BA" w:rsidP="00A6527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4456A">
              <w:rPr>
                <w:rFonts w:ascii="Arial" w:hAnsi="Arial" w:cs="Arial"/>
                <w:sz w:val="18"/>
                <w:szCs w:val="18"/>
              </w:rPr>
              <w:t xml:space="preserve">Uspostavljena je </w:t>
            </w:r>
            <w:r>
              <w:rPr>
                <w:rFonts w:ascii="Arial" w:hAnsi="Arial" w:cs="Arial"/>
                <w:sz w:val="18"/>
                <w:szCs w:val="18"/>
              </w:rPr>
              <w:t xml:space="preserve">Jedinica za </w:t>
            </w:r>
            <w:r w:rsidR="00A65277">
              <w:rPr>
                <w:rFonts w:ascii="Arial" w:hAnsi="Arial" w:cs="Arial"/>
                <w:sz w:val="18"/>
                <w:szCs w:val="18"/>
              </w:rPr>
              <w:t xml:space="preserve">budžetski </w:t>
            </w:r>
            <w:r>
              <w:rPr>
                <w:rFonts w:ascii="Arial" w:hAnsi="Arial" w:cs="Arial"/>
                <w:sz w:val="18"/>
                <w:szCs w:val="18"/>
              </w:rPr>
              <w:t>nadzor i zaposlena su 3 inspektora</w:t>
            </w:r>
          </w:p>
        </w:tc>
      </w:tr>
      <w:tr w:rsidR="00AC24BA" w:rsidRPr="00AD050C" w:rsidTr="007F6890">
        <w:trPr>
          <w:trHeight w:val="20"/>
        </w:trPr>
        <w:tc>
          <w:tcPr>
            <w:tcW w:w="1328" w:type="pct"/>
            <w:gridSpan w:val="2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obavljenih budžetskih kontrola </w:t>
            </w:r>
          </w:p>
        </w:tc>
        <w:tc>
          <w:tcPr>
            <w:tcW w:w="1248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</w:rPr>
              <w:t>Kontrola primjene zakona u oblasti financijskog poslovanja, namjenskog i zakonitog korištenja sredstava od korisnika budžetskih sredstava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 w:rsidRPr="00AD050C">
              <w:rPr>
                <w:rFonts w:ascii="Arial" w:hAnsi="Arial" w:cs="Arial"/>
                <w:sz w:val="18"/>
                <w:szCs w:val="18"/>
              </w:rPr>
              <w:t>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Obavljeno je 11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 w:rsidRPr="00E159A4">
              <w:rPr>
                <w:rFonts w:ascii="Arial" w:hAnsi="Arial" w:cs="Arial"/>
                <w:sz w:val="18"/>
                <w:szCs w:val="18"/>
              </w:rPr>
              <w:t xml:space="preserve">skih kontrola </w:t>
            </w:r>
          </w:p>
        </w:tc>
      </w:tr>
      <w:tr w:rsidR="00AC24BA" w:rsidRPr="00AD050C" w:rsidTr="007F6890">
        <w:trPr>
          <w:trHeight w:val="20"/>
        </w:trPr>
        <w:tc>
          <w:tcPr>
            <w:tcW w:w="1328" w:type="pct"/>
            <w:gridSpan w:val="2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Planiranje interne revizije </w:t>
            </w:r>
          </w:p>
        </w:tc>
        <w:tc>
          <w:tcPr>
            <w:tcW w:w="1248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</w:rPr>
              <w:t xml:space="preserve">Odobren Strateški plan Jedinice za internu reviziju 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Ministar odobrio Strateški plan </w:t>
            </w:r>
          </w:p>
        </w:tc>
      </w:tr>
      <w:tr w:rsidR="00AC24BA" w:rsidRPr="00AD050C" w:rsidTr="007F6890">
        <w:trPr>
          <w:trHeight w:val="20"/>
        </w:trPr>
        <w:tc>
          <w:tcPr>
            <w:tcW w:w="1328" w:type="pct"/>
            <w:gridSpan w:val="2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internih revizija </w:t>
            </w:r>
          </w:p>
        </w:tc>
        <w:tc>
          <w:tcPr>
            <w:tcW w:w="1248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</w:rPr>
            </w:pPr>
            <w:r w:rsidRPr="00AD050C">
              <w:rPr>
                <w:rFonts w:ascii="Arial" w:hAnsi="Arial" w:cs="Arial"/>
                <w:sz w:val="18"/>
              </w:rPr>
              <w:t>Obavljene revizije u Federalnom ministarstvu financija/</w:t>
            </w:r>
            <w:proofErr w:type="spellStart"/>
            <w:r w:rsidRPr="00AD050C">
              <w:rPr>
                <w:rFonts w:ascii="Arial" w:hAnsi="Arial" w:cs="Arial"/>
                <w:sz w:val="18"/>
              </w:rPr>
              <w:t>finansija</w:t>
            </w:r>
            <w:proofErr w:type="spellEnd"/>
            <w:r w:rsidRPr="00AD050C">
              <w:rPr>
                <w:rFonts w:ascii="Arial" w:hAnsi="Arial" w:cs="Arial"/>
                <w:sz w:val="18"/>
              </w:rPr>
              <w:t xml:space="preserve"> i kod budžetskih korisnika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C22A9">
              <w:rPr>
                <w:rFonts w:ascii="Arial" w:hAnsi="Arial" w:cs="Arial"/>
                <w:sz w:val="18"/>
                <w:szCs w:val="18"/>
              </w:rPr>
              <w:t>Obavljeno je 10</w:t>
            </w:r>
            <w:r w:rsidRPr="00AC22A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C22A9">
              <w:rPr>
                <w:rFonts w:ascii="Arial" w:hAnsi="Arial" w:cs="Arial"/>
                <w:sz w:val="18"/>
                <w:szCs w:val="18"/>
              </w:rPr>
              <w:t xml:space="preserve">revizija – 5 u FMF-u i 5 kod budžetskih korisnika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80808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Provođenje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bCs/>
                <w:sz w:val="18"/>
              </w:rPr>
              <w:t>inspekcijskog nadzora zakonitosti, blagovremenosti i namjenskog korištenja budžetskih sredstava kojim se nalažu mjere za otklanjanje utvrđenih nezakonitosti i nepravilnosti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budžetski nadzor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Izrada godišnjeg plana revizije te utvrđivanje i procjena faktora rizika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Priprema i provođenje revizija kod budžetskih korisnika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1.5: Provođenje aktivnosti iz sistema državne pomoći </w:t>
            </w:r>
          </w:p>
        </w:tc>
      </w:tr>
      <w:tr w:rsidR="00AC24BA" w:rsidRPr="00AD050C" w:rsidTr="00A30473">
        <w:trPr>
          <w:trHeight w:val="20"/>
        </w:trPr>
        <w:tc>
          <w:tcPr>
            <w:tcW w:w="810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0" w:type="pct"/>
            <w:gridSpan w:val="3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Osiguranje državne pomoći sukladno propisanim kriterijima </w:t>
            </w:r>
          </w:p>
        </w:tc>
      </w:tr>
      <w:tr w:rsidR="00AC24BA" w:rsidRPr="00AD050C" w:rsidTr="007F6890">
        <w:trPr>
          <w:trHeight w:val="20"/>
        </w:trPr>
        <w:tc>
          <w:tcPr>
            <w:tcW w:w="1337" w:type="pct"/>
            <w:gridSpan w:val="2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9" w:type="pct"/>
            <w:gridSpan w:val="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0" w:type="pct"/>
            <w:gridSpan w:val="1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37" w:type="pct"/>
            <w:gridSpan w:val="2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primljenih zahtjeva za dodjelu državne pomoći</w:t>
            </w:r>
          </w:p>
        </w:tc>
        <w:tc>
          <w:tcPr>
            <w:tcW w:w="1239" w:type="pct"/>
            <w:gridSpan w:val="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Dostava mišljenja s pratećom dokumentacijom Vijeću za državnu pomoć BiH u roku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Dostavljeno je 7 mišljenja Vijeću za državnu pomoć </w:t>
            </w:r>
          </w:p>
        </w:tc>
      </w:tr>
      <w:tr w:rsidR="00AC24BA" w:rsidRPr="00AD050C" w:rsidTr="007F6890">
        <w:trPr>
          <w:trHeight w:val="20"/>
        </w:trPr>
        <w:tc>
          <w:tcPr>
            <w:tcW w:w="1337" w:type="pct"/>
            <w:gridSpan w:val="25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Broj usklađenih programa sa Zakonom i Uredbom</w:t>
            </w:r>
          </w:p>
        </w:tc>
        <w:tc>
          <w:tcPr>
            <w:tcW w:w="1239" w:type="pct"/>
            <w:gridSpan w:val="5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</w:rPr>
              <w:t>Programe uskladiti u roku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179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6179F">
              <w:rPr>
                <w:rFonts w:ascii="Arial" w:hAnsi="Arial" w:cs="Arial"/>
                <w:sz w:val="18"/>
                <w:szCs w:val="18"/>
              </w:rPr>
              <w:t>Uredba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F74C00">
              <w:rPr>
                <w:rFonts w:ascii="Arial" w:hAnsi="Arial" w:cs="Arial"/>
                <w:sz w:val="18"/>
                <w:szCs w:val="18"/>
              </w:rPr>
              <w:t>o namjeni, kriterijima i uvjetima za dodjelu državne pomoći u FBiH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A18F2">
              <w:rPr>
                <w:rFonts w:ascii="Arial" w:hAnsi="Arial" w:cs="Arial"/>
                <w:sz w:val="18"/>
                <w:szCs w:val="18"/>
              </w:rPr>
              <w:t>Uredb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7A18F2">
              <w:rPr>
                <w:rFonts w:ascii="Arial" w:hAnsi="Arial" w:cs="Arial"/>
                <w:sz w:val="18"/>
                <w:szCs w:val="18"/>
              </w:rPr>
              <w:t xml:space="preserve"> o u</w:t>
            </w:r>
            <w:r>
              <w:rPr>
                <w:rFonts w:ascii="Arial" w:hAnsi="Arial" w:cs="Arial"/>
                <w:sz w:val="18"/>
                <w:szCs w:val="18"/>
              </w:rPr>
              <w:t>vjetima</w:t>
            </w:r>
            <w:r w:rsidRPr="007A18F2">
              <w:rPr>
                <w:rFonts w:ascii="Arial" w:hAnsi="Arial" w:cs="Arial"/>
                <w:sz w:val="18"/>
                <w:szCs w:val="18"/>
              </w:rPr>
              <w:t xml:space="preserve"> i postupku za dodjelu pomoći male vrijednosti - de </w:t>
            </w:r>
            <w:proofErr w:type="spellStart"/>
            <w:r w:rsidRPr="007A18F2">
              <w:rPr>
                <w:rFonts w:ascii="Arial" w:hAnsi="Arial" w:cs="Arial"/>
                <w:sz w:val="18"/>
                <w:szCs w:val="18"/>
              </w:rPr>
              <w:t>minimis</w:t>
            </w:r>
            <w:proofErr w:type="spellEnd"/>
            <w:r w:rsidRPr="007A18F2">
              <w:rPr>
                <w:rFonts w:ascii="Arial" w:hAnsi="Arial" w:cs="Arial"/>
                <w:sz w:val="18"/>
                <w:szCs w:val="18"/>
              </w:rPr>
              <w:t xml:space="preserve"> pomoć 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7A18F2">
              <w:rPr>
                <w:rFonts w:ascii="Arial" w:hAnsi="Arial" w:cs="Arial"/>
                <w:sz w:val="18"/>
                <w:szCs w:val="18"/>
              </w:rPr>
              <w:t>Uredb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7A18F2">
              <w:rPr>
                <w:rFonts w:ascii="Arial" w:hAnsi="Arial" w:cs="Arial"/>
                <w:sz w:val="18"/>
                <w:szCs w:val="18"/>
              </w:rPr>
              <w:t xml:space="preserve"> o u</w:t>
            </w:r>
            <w:r>
              <w:rPr>
                <w:rFonts w:ascii="Arial" w:hAnsi="Arial" w:cs="Arial"/>
                <w:sz w:val="18"/>
                <w:szCs w:val="18"/>
              </w:rPr>
              <w:t>vjetima</w:t>
            </w:r>
            <w:r w:rsidRPr="007A18F2">
              <w:rPr>
                <w:rFonts w:ascii="Arial" w:hAnsi="Arial" w:cs="Arial"/>
                <w:sz w:val="18"/>
                <w:szCs w:val="18"/>
              </w:rPr>
              <w:t xml:space="preserve"> za dodjelu državne pomoći u obliku naknade za obavljanje i izvršenje javnih usluga </w:t>
            </w:r>
            <w:r w:rsidRPr="007A18F2">
              <w:rPr>
                <w:rFonts w:ascii="Arial" w:hAnsi="Arial" w:cs="Arial"/>
                <w:sz w:val="18"/>
                <w:szCs w:val="18"/>
              </w:rPr>
              <w:lastRenderedPageBreak/>
              <w:t>privrednim subjektima kojima je povjereno obavljanje uslug</w:t>
            </w:r>
            <w:r>
              <w:rPr>
                <w:rFonts w:ascii="Arial" w:hAnsi="Arial" w:cs="Arial"/>
                <w:sz w:val="18"/>
                <w:szCs w:val="18"/>
              </w:rPr>
              <w:t>a od općeg ekonomskog interesa</w:t>
            </w:r>
            <w:r w:rsidRPr="007A18F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usvojene su na 109. sjednici 29.3.2018.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Obrada i dostava prijedloga za dodjelu državne pomoći Vijeću za državnu pomoć 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makroekonomsko planiranje i koordinaciju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Usklađivanje programa državne pomoći i pojedinačnih državnih programa sa Zakonom o sistemima državne pomoći i Uredbom o namjeni, kriterijima i uvjetima za dodjelu državne pomoći u FBiH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 xml:space="preserve">Odsjek za makroekonomsko planiranje i koordinaciju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E4456A" w:rsidRDefault="00AC24BA" w:rsidP="00AC24BA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030F9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F74C0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Odsjek za makroekonomsko planiranje i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E4456A" w:rsidRDefault="00AC24BA" w:rsidP="00AC24BA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1.6: Efikasno upravljanje dugom </w:t>
            </w:r>
          </w:p>
        </w:tc>
      </w:tr>
      <w:tr w:rsidR="00AC24BA" w:rsidRPr="00AD050C" w:rsidTr="00A30473">
        <w:trPr>
          <w:trHeight w:val="20"/>
        </w:trPr>
        <w:tc>
          <w:tcPr>
            <w:tcW w:w="859" w:type="pct"/>
            <w:gridSpan w:val="11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41" w:type="pct"/>
            <w:gridSpan w:val="3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Donošenje Strategije upravljanja dugom u </w:t>
            </w:r>
            <w:r>
              <w:rPr>
                <w:rFonts w:ascii="Arial" w:hAnsi="Arial" w:cs="Arial"/>
                <w:sz w:val="18"/>
                <w:szCs w:val="18"/>
              </w:rPr>
              <w:t>razdoblju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-20</w:t>
            </w: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- Ostvarivanje transparentnosti kod izrade kvartalnih izv</w:t>
            </w:r>
            <w:r>
              <w:rPr>
                <w:rFonts w:ascii="Arial" w:hAnsi="Arial" w:cs="Arial"/>
                <w:sz w:val="18"/>
                <w:szCs w:val="18"/>
              </w:rPr>
              <w:t>ještaja o dugu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Kontrola visine zaduživanja kod nižih razina vlasti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03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6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8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Izrađena Strategije za upravljanje dugom 2019. – 2021. godina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Strategija upravljanja dugom 2018.-2020. usvojena na 109. hitnoj sjednici 29.3.2018.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B655D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Izrađena Informacija o izvršenju Strategije za upravljanje dugom </w:t>
            </w:r>
            <w:r w:rsidRPr="00445632">
              <w:rPr>
                <w:rFonts w:ascii="Arial" w:hAnsi="Arial" w:cs="Arial"/>
                <w:sz w:val="18"/>
                <w:szCs w:val="18"/>
              </w:rPr>
              <w:t>2017.- 2019. godina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B655D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Vlada Informaciju primila k znanju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B655D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Vlada je usvojila Izvještaj na 110. hitnoj sjednici 5.4.2018.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EF095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0959">
              <w:rPr>
                <w:rFonts w:ascii="Arial" w:hAnsi="Arial" w:cs="Arial"/>
                <w:sz w:val="18"/>
                <w:szCs w:val="18"/>
              </w:rPr>
              <w:t>Izrađen godišnji plan pozajmljivanja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EF0959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EF095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0959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EF095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0959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izrađenih Odluka o davanju suglasnosti za prihvaćanje kredita za financiranje projekata u FBiH 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4456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657FD">
              <w:rPr>
                <w:rFonts w:ascii="Arial" w:hAnsi="Arial" w:cs="Arial"/>
                <w:sz w:val="18"/>
                <w:szCs w:val="18"/>
              </w:rPr>
              <w:t>Usvojeno je 15 Odluka i 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657FD">
              <w:rPr>
                <w:rFonts w:ascii="Arial" w:hAnsi="Arial" w:cs="Arial"/>
                <w:sz w:val="18"/>
                <w:szCs w:val="18"/>
              </w:rPr>
              <w:t xml:space="preserve"> Informacija o kreditima međunarodnih institucija i kreditnim zahtjevima 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potpisanih Ugovora o kreditima međunarodnih financijskih institucija i bilateralnih kreditora te podugovora s krajnjim korisnicima 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Potpisani ugovori o kreditima međunarodnih financijskih institucija, potpisani supsidijarni ugovori sa BiH i podugovori s krajnjim dužnikom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4456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Potpisano je 37 ugovora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4456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F4B67">
              <w:rPr>
                <w:rFonts w:ascii="Arial" w:hAnsi="Arial" w:cs="Arial"/>
                <w:sz w:val="18"/>
                <w:szCs w:val="18"/>
              </w:rPr>
              <w:t>Usvojene su 4 Odluke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pregovora o novim sporazumima za financiranje razvojnih projekata u FBiH  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Uspješno završeni pregovori o novim sporazumima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Završeno je 5 pregovora o novim zaduženjima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izdana u roku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Izdano je 29 mišljenja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procesuiranih naloga za plaćanje troškova po projektima u implementaciji 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Nalozi za plaćanje troškova uneseni i plaćeni u roku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Realiziran je 2001 nalog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danih odobrenja, mišljenja i izjašnjenja kod zaduživanja 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Odobrenja, mišljenja i izjašnjenja dana u roku 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Dano je 35 mišljenja </w:t>
            </w:r>
          </w:p>
        </w:tc>
      </w:tr>
      <w:tr w:rsidR="00AC24BA" w:rsidRPr="00AD050C" w:rsidTr="007F6890">
        <w:trPr>
          <w:trHeight w:val="20"/>
        </w:trPr>
        <w:tc>
          <w:tcPr>
            <w:tcW w:w="1373" w:type="pct"/>
            <w:gridSpan w:val="2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izdanih opomena krajnjim korisnicima za izmirenje obaveza prema kreditorima</w:t>
            </w:r>
          </w:p>
        </w:tc>
        <w:tc>
          <w:tcPr>
            <w:tcW w:w="1203" w:type="pct"/>
            <w:gridSpan w:val="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Realizirana plaćanja krajnjih korisnika poslije poslane opomene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Izdano 130 opomena i 543 obavijesti o plaćanju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AD050C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Izrada Strategije za upravljanje dugom 2019. – 2021. godina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E159A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E159A4" w:rsidRDefault="00AC24BA" w:rsidP="00A6527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Strategija je urađena, ali nije posla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159A4">
              <w:rPr>
                <w:rFonts w:ascii="Arial" w:hAnsi="Arial" w:cs="Arial"/>
                <w:sz w:val="18"/>
                <w:szCs w:val="18"/>
              </w:rPr>
              <w:t xml:space="preserve">a prema Vladi jer se čeka usvajanje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Budžeta</w:t>
            </w:r>
            <w:r w:rsidRPr="00E159A4">
              <w:rPr>
                <w:rFonts w:ascii="Arial" w:hAnsi="Arial" w:cs="Arial"/>
                <w:sz w:val="18"/>
                <w:szCs w:val="18"/>
              </w:rPr>
              <w:t xml:space="preserve"> za 2019. godinu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E2077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77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projekta u Federaciji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zaduživanje i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prethodnih odobrenja, mišljenja i izjašnjenja  kod zaduživanja na osnovu  podataka koji se ažuriraju u bazama podataka u Sektoru za upravljanje dugom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kvartaln</w:t>
            </w:r>
            <w:r>
              <w:rPr>
                <w:rFonts w:ascii="Arial" w:hAnsi="Arial" w:cs="Arial"/>
                <w:sz w:val="18"/>
                <w:szCs w:val="18"/>
              </w:rPr>
              <w:t>ih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izvještaja o dugu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godišnjeg plana pozajmljivanja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C22A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C22A9">
              <w:rPr>
                <w:rFonts w:ascii="Arial" w:hAnsi="Arial" w:cs="Arial"/>
                <w:sz w:val="18"/>
                <w:szCs w:val="18"/>
              </w:rPr>
              <w:t>Izrada Izvještaja o izvršenju Strategije za upravljanje dugom 2017.- 2019. godina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C22A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C22A9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C22A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22A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39F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1.7: Servisiranje vanjskog i unutarnjeg duga</w:t>
            </w:r>
          </w:p>
        </w:tc>
      </w:tr>
      <w:tr w:rsidR="00AC24BA" w:rsidRPr="00AD050C" w:rsidTr="00A30473">
        <w:trPr>
          <w:trHeight w:val="20"/>
        </w:trPr>
        <w:tc>
          <w:tcPr>
            <w:tcW w:w="802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8" w:type="pct"/>
            <w:gridSpan w:val="3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 xml:space="preserve">- Procjena i praćenje unutarnjeg i vanjskog duga i planiranje sredstava za njegovo servisiranje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314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4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Evidentiranje i praćenje unutarnjeg duga u FBiH  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Evidentirane promjene stanja unutarnjeg duga u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A83C9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Smanjeno zaduženje po osnovi unutarnjeg duga u iznosu od 220 </w:t>
            </w:r>
            <w:proofErr w:type="spellStart"/>
            <w:r w:rsidRPr="00E159A4">
              <w:rPr>
                <w:rFonts w:ascii="Arial" w:hAnsi="Arial" w:cs="Arial"/>
                <w:sz w:val="18"/>
                <w:szCs w:val="18"/>
              </w:rPr>
              <w:t>mil</w:t>
            </w:r>
            <w:proofErr w:type="spellEnd"/>
            <w:r w:rsidRPr="00E159A4">
              <w:rPr>
                <w:rFonts w:ascii="Arial" w:hAnsi="Arial" w:cs="Arial"/>
                <w:sz w:val="18"/>
                <w:szCs w:val="18"/>
              </w:rPr>
              <w:t xml:space="preserve">. KM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Informacija razmatrana na Vladi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107848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107848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 xml:space="preserve">Informacija </w:t>
            </w:r>
            <w:r w:rsidRPr="006F41E7">
              <w:rPr>
                <w:rFonts w:ascii="Arial" w:hAnsi="Arial" w:cs="Arial"/>
                <w:sz w:val="18"/>
                <w:szCs w:val="18"/>
              </w:rPr>
              <w:t xml:space="preserve">primljena k znanju </w:t>
            </w:r>
            <w:r>
              <w:rPr>
                <w:rFonts w:ascii="Arial" w:hAnsi="Arial" w:cs="Arial"/>
                <w:sz w:val="18"/>
                <w:szCs w:val="18"/>
              </w:rPr>
              <w:t xml:space="preserve">na 109. hitnoj sjednici 29.3.2018.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Izrađena Odluka o gotovinskim isplatama verificiranih tražbina po osnovi stare devizne štednje 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A83C9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 xml:space="preserve">Odluka </w:t>
            </w:r>
            <w:r>
              <w:rPr>
                <w:rFonts w:ascii="Arial" w:hAnsi="Arial" w:cs="Arial"/>
                <w:sz w:val="18"/>
                <w:szCs w:val="18"/>
              </w:rPr>
              <w:t>donesena na 110</w:t>
            </w:r>
            <w:r w:rsidRPr="0010784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hitnoj</w:t>
            </w:r>
            <w:r w:rsidRPr="00107848">
              <w:rPr>
                <w:rFonts w:ascii="Arial" w:hAnsi="Arial" w:cs="Arial"/>
                <w:sz w:val="18"/>
                <w:szCs w:val="18"/>
              </w:rPr>
              <w:t xml:space="preserve"> sjednici Vlade </w:t>
            </w:r>
            <w:r>
              <w:rPr>
                <w:rFonts w:ascii="Arial" w:hAnsi="Arial" w:cs="Arial"/>
                <w:sz w:val="18"/>
                <w:szCs w:val="18"/>
              </w:rPr>
              <w:t xml:space="preserve">5.4.2018.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osoba koje su podnijele zahtjev za verifikaciju računa stare devizne štednje 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Verificirani iznos po osnovi računa stare devizne štednje na osnovu podnesenih zahtjeva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A83C9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955 osoba je podnijelo zahtjev za verifikaciju, a verificirani iznos je 12.180.085,00 KM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danih suglasnosti Ministarstvu financija i trezora za prijenos sredstava Federacije BiH za izmirenje obaveza po vanjskom dugu 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Iznos izvršenih plaćanja u zakonskom roku na osnovu suglasnosti za prijenos sredstava kako bi se izmirile obaveze po vanjskom dugu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D43CA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>Upućeno 404 suglasnosti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Plaćene obaveze FBiH iz osnove unutarnjeg duga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D43CA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Plaćene sve obaveze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danih naloga za prijenos sredstava na namjenski račun Registra vrijednosnih papira kao fiskalnog agenta kod emisije obveznica FBiH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Plaćanja realizirana u roku 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D43CA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 xml:space="preserve">Sva plaćanja realizirana u roku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Odluke o gotovinskim isplatama verificiranih tražbina po osnovi računa stare devizne štednje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Odluke o </w:t>
            </w:r>
            <w:r>
              <w:rPr>
                <w:rFonts w:ascii="Arial" w:hAnsi="Arial" w:cs="Arial"/>
                <w:sz w:val="18"/>
                <w:szCs w:val="18"/>
              </w:rPr>
              <w:t>devetoj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Kontinuirano praćenje stanja unutarnjeg duga u Federaciji BiH i njegovo evidentiranje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Informacije o unutarnjem i vanjskom dugu na temelju podataka kojima raspolaže Ministarstvo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Procjena i praćenje unutarnjih obaveza FBiH i planiranje potrebnih sredstava za izmirenje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Praćenje verifikacije obaveza iz osnove stare devizne štednje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izmirenje duga,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Komisija za staru deviznu štednju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Praćenje obaveza po vanjskom dugu i pravovremeno davanje suglasnosti Ministarstvu financija i trezora za izmirenje obaveza po vanjskom dugu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8D39F0" w:rsidRDefault="008D39F0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</w:tcPr>
          <w:p w:rsidR="008D39F0" w:rsidRDefault="008D39F0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Plaćanje obaveza Federacije BiH iz osnove vanjskog duga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E159A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159A4">
              <w:rPr>
                <w:rFonts w:ascii="Arial" w:hAnsi="Arial" w:cs="Arial"/>
                <w:sz w:val="18"/>
                <w:szCs w:val="18"/>
              </w:rPr>
              <w:t xml:space="preserve">U </w:t>
            </w:r>
            <w:r>
              <w:rPr>
                <w:rFonts w:ascii="Arial" w:hAnsi="Arial" w:cs="Arial"/>
                <w:sz w:val="18"/>
                <w:szCs w:val="18"/>
              </w:rPr>
              <w:t xml:space="preserve">2018. godini plaćeno je 618.237.719,00 KM obaveza po osnovi vanjskog duga </w:t>
            </w:r>
          </w:p>
        </w:tc>
        <w:tc>
          <w:tcPr>
            <w:tcW w:w="385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Izvještaja o realizaciji Plana otplate obaveza FBiH po vanjskom dugu i Plana prihoda od krajnjih korisnika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8D39F0" w:rsidRDefault="008D39F0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</w:tcPr>
          <w:p w:rsidR="008D39F0" w:rsidRDefault="008D39F0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1.7.10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Procjena, praćenje i planiranje potrebnih sredstava za izmirenje obaveza iz osnove unutarnjeg duga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AC24BA" w:rsidRPr="00AD050C" w:rsidRDefault="00AC24BA" w:rsidP="008D39F0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1.7.12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fonda po projektu 2KR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1.8: Unapređenje sistema doprinosa </w:t>
            </w:r>
          </w:p>
        </w:tc>
      </w:tr>
      <w:tr w:rsidR="00AC24BA" w:rsidRPr="00AD050C" w:rsidTr="00A30473">
        <w:trPr>
          <w:trHeight w:val="20"/>
        </w:trPr>
        <w:tc>
          <w:tcPr>
            <w:tcW w:w="859" w:type="pct"/>
            <w:gridSpan w:val="11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41" w:type="pct"/>
            <w:gridSpan w:val="3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- Suzbijanje neformalne ekonomije i proširenje poreznog obuhvata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Jačanje discipline utvrđivanja i naplate doprinosa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Smanjenje rada na crno </w:t>
            </w:r>
          </w:p>
        </w:tc>
      </w:tr>
      <w:tr w:rsidR="00AC24BA" w:rsidRPr="00AD050C" w:rsidTr="00A30473">
        <w:trPr>
          <w:trHeight w:val="20"/>
        </w:trPr>
        <w:tc>
          <w:tcPr>
            <w:tcW w:w="1288" w:type="pct"/>
            <w:gridSpan w:val="1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88" w:type="pct"/>
            <w:gridSpan w:val="11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4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88" w:type="pct"/>
            <w:gridSpan w:val="19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Zakon o doprinosima</w:t>
            </w:r>
          </w:p>
        </w:tc>
        <w:tc>
          <w:tcPr>
            <w:tcW w:w="1288" w:type="pct"/>
            <w:gridSpan w:val="11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014D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A014D9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A014D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Prijedlog</w:t>
            </w:r>
            <w:r w:rsidRPr="00A014D9">
              <w:rPr>
                <w:rFonts w:ascii="Arial" w:hAnsi="Arial" w:cs="Arial"/>
                <w:sz w:val="18"/>
                <w:szCs w:val="18"/>
              </w:rPr>
              <w:t xml:space="preserve"> zakona utvrđen na </w:t>
            </w:r>
            <w:r>
              <w:rPr>
                <w:rFonts w:ascii="Arial" w:hAnsi="Arial" w:cs="Arial"/>
                <w:sz w:val="18"/>
                <w:szCs w:val="18"/>
              </w:rPr>
              <w:t>146. sjednici</w:t>
            </w:r>
            <w:r w:rsidRPr="006F41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14D9">
              <w:rPr>
                <w:rFonts w:ascii="Arial" w:hAnsi="Arial" w:cs="Arial"/>
                <w:sz w:val="18"/>
                <w:szCs w:val="18"/>
              </w:rPr>
              <w:t xml:space="preserve">Vlade FBiH </w:t>
            </w:r>
            <w:r w:rsidRPr="006F41E7">
              <w:rPr>
                <w:rFonts w:ascii="Arial" w:hAnsi="Arial" w:cs="Arial"/>
                <w:sz w:val="18"/>
                <w:szCs w:val="18"/>
              </w:rPr>
              <w:t>7.6.2018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AC24BA" w:rsidRPr="00AD050C" w:rsidTr="00A30473">
        <w:trPr>
          <w:trHeight w:val="20"/>
        </w:trPr>
        <w:tc>
          <w:tcPr>
            <w:tcW w:w="1288" w:type="pct"/>
            <w:gridSpan w:val="19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Izrađen Pravilnik o načinu obračunavanja i uplate doprinosa nakon usvajanja Zakona o doprinosima </w:t>
            </w:r>
          </w:p>
        </w:tc>
        <w:tc>
          <w:tcPr>
            <w:tcW w:w="1288" w:type="pct"/>
            <w:gridSpan w:val="11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Pravilnik usvojen i objavljen u Službenim novinama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F20E3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88" w:type="pct"/>
            <w:gridSpan w:val="19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Izrađene Osnovice za obračun doprinosa određenih obveznika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88" w:type="pct"/>
            <w:gridSpan w:val="11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Osnovnice objavljenje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C04235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C0423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Objavljeno u „Službenim novinama FBiH“, broj: 100/18</w:t>
            </w:r>
          </w:p>
        </w:tc>
      </w:tr>
      <w:tr w:rsidR="00AC24BA" w:rsidRPr="00AD050C" w:rsidTr="00A30473">
        <w:trPr>
          <w:trHeight w:val="20"/>
        </w:trPr>
        <w:tc>
          <w:tcPr>
            <w:tcW w:w="1288" w:type="pct"/>
            <w:gridSpan w:val="19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mišljenja, stavova i odgovora na upite pravnih i fizičkih lica iz oblasti doprinosa </w:t>
            </w:r>
          </w:p>
        </w:tc>
        <w:tc>
          <w:tcPr>
            <w:tcW w:w="1288" w:type="pct"/>
            <w:gridSpan w:val="11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Mišljenja, stavovi i odgovori dani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Dan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2D221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Pr="002D2211">
              <w:rPr>
                <w:rFonts w:ascii="Arial" w:hAnsi="Arial" w:cs="Arial"/>
                <w:sz w:val="18"/>
                <w:szCs w:val="18"/>
              </w:rPr>
              <w:t>97 mišljenja, stav</w:t>
            </w:r>
            <w:r>
              <w:rPr>
                <w:rFonts w:ascii="Arial" w:hAnsi="Arial" w:cs="Arial"/>
                <w:sz w:val="18"/>
                <w:szCs w:val="18"/>
              </w:rPr>
              <w:t>ov</w:t>
            </w:r>
            <w:r w:rsidRPr="002D2211">
              <w:rPr>
                <w:rFonts w:ascii="Arial" w:hAnsi="Arial" w:cs="Arial"/>
                <w:sz w:val="18"/>
                <w:szCs w:val="18"/>
              </w:rPr>
              <w:t>a i odgovora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Prijedloga zakona o doprinosima     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3F3898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3F3898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1.8.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načinu obračunavanja i uplate doprinosa, nakon usvajanja Zakona o doprinosima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3F3898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3F3898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 xml:space="preserve">Zakon o doprinosima nije stupio na snagu pa se nije pristupilo izradi Pravilnika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1.8.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za obračun doprinosa određenih obveznika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koje su preduvjet za ispravno obračunavanje i plaćanje doprinosa za određene kategorije obveznika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 xml:space="preserve">Odsjek za sistem plaća, doprinose za obavezna socijalna osiguranja i </w:t>
            </w:r>
            <w:r w:rsidRPr="00AD050C">
              <w:rPr>
                <w:rFonts w:ascii="Arial" w:hAnsi="Arial" w:cs="Arial"/>
                <w:bCs/>
                <w:sz w:val="18"/>
                <w:szCs w:val="23"/>
              </w:rPr>
              <w:lastRenderedPageBreak/>
              <w:t>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4C52CF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4C52CF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1.8.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stavova, odgovora i mišljenja iz oblasti doprinosa na upite pravnih i fizičkih lica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1.9: Dogradnja i unapređenje poreznog sistema </w:t>
            </w:r>
          </w:p>
        </w:tc>
      </w:tr>
      <w:tr w:rsidR="00AC24BA" w:rsidRPr="00AD050C" w:rsidTr="00A30473">
        <w:trPr>
          <w:trHeight w:val="20"/>
        </w:trPr>
        <w:tc>
          <w:tcPr>
            <w:tcW w:w="90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95" w:type="pct"/>
            <w:gridSpan w:val="33"/>
            <w:shd w:val="clear" w:color="auto" w:fill="FFFF66"/>
            <w:vAlign w:val="center"/>
          </w:tcPr>
          <w:p w:rsidR="00AC24BA" w:rsidRPr="0007488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 xml:space="preserve">- Uvođenje diferenciranih stopa poreza na dohodak 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>- Manje porezno opterećenje za zaposlenike koji imaju niska primanja</w:t>
            </w:r>
          </w:p>
          <w:p w:rsidR="00AC24BA" w:rsidRPr="0007488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>- Povećanje efikasnosti porezne administracije</w:t>
            </w:r>
          </w:p>
        </w:tc>
      </w:tr>
      <w:tr w:rsidR="00AC24BA" w:rsidRPr="00AD050C" w:rsidTr="007F6890">
        <w:trPr>
          <w:trHeight w:val="20"/>
        </w:trPr>
        <w:tc>
          <w:tcPr>
            <w:tcW w:w="1383" w:type="pct"/>
            <w:gridSpan w:val="2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93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4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5C2A65">
        <w:trPr>
          <w:trHeight w:val="20"/>
        </w:trPr>
        <w:tc>
          <w:tcPr>
            <w:tcW w:w="1383" w:type="pct"/>
            <w:gridSpan w:val="2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zakona vezanih za unapređenje poreznog sistema</w:t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utvrđen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Vlad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Utvrđen Prijedlog zakona o porezu na dohodak na 146. sjednici Vlade FBiH 7.6.2018. i Prijedlog zakona o izmjenama i dopunama Zakona o visini stope zatezne kamate na javne prihode na 137. sjednici 1.2.2018. </w:t>
            </w:r>
          </w:p>
        </w:tc>
      </w:tr>
      <w:tr w:rsidR="00AC24BA" w:rsidRPr="00AD050C" w:rsidTr="007F6890">
        <w:trPr>
          <w:trHeight w:val="20"/>
        </w:trPr>
        <w:tc>
          <w:tcPr>
            <w:tcW w:w="1383" w:type="pct"/>
            <w:gridSpan w:val="2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Pravilnika vezanih za usvojene Zakone </w:t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Nakon usvajanja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akona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D050C">
              <w:rPr>
                <w:rFonts w:ascii="Arial" w:hAnsi="Arial" w:cs="Arial"/>
                <w:sz w:val="18"/>
                <w:szCs w:val="18"/>
              </w:rPr>
              <w:t>ravilnici objavljeni u Službenim novinama</w:t>
            </w:r>
            <w:r>
              <w:rPr>
                <w:rFonts w:ascii="Arial" w:hAnsi="Arial" w:cs="Arial"/>
                <w:sz w:val="18"/>
                <w:szCs w:val="18"/>
              </w:rPr>
              <w:t xml:space="preserve"> FBiH 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83" w:type="pct"/>
            <w:gridSpan w:val="2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održanih pregovora za izbjegavanje dvostrukog oporezivanja </w:t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Potpisani međunarodni ugovori, sporazumi ili konvencije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Dana su 2 mišljenja za pregovore</w:t>
            </w:r>
          </w:p>
        </w:tc>
      </w:tr>
      <w:tr w:rsidR="00AC24BA" w:rsidRPr="00AD050C" w:rsidTr="007F6890">
        <w:trPr>
          <w:trHeight w:val="20"/>
        </w:trPr>
        <w:tc>
          <w:tcPr>
            <w:tcW w:w="1383" w:type="pct"/>
            <w:gridSpan w:val="2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stavova, mišljenja i odgovora na upite fizičkih i pravnih lica vezano za primjene Zakona</w:t>
            </w:r>
          </w:p>
        </w:tc>
        <w:tc>
          <w:tcPr>
            <w:tcW w:w="1193" w:type="pct"/>
            <w:gridSpan w:val="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 stavovi dani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Dano je 381 mišljenj</w:t>
            </w:r>
            <w:r>
              <w:rPr>
                <w:rFonts w:ascii="Arial" w:hAnsi="Arial" w:cs="Arial"/>
                <w:sz w:val="18"/>
                <w:szCs w:val="18"/>
              </w:rPr>
              <w:t>e, stav i odgovor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porezu na dohodak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DA3AD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primjeni zakona o porezu na dohodak nakon usvajanja Zakona o porezu na dohodak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65003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Nakon stupanja Zakona na snagu izradit će se </w:t>
            </w:r>
            <w:r w:rsidR="0065003D">
              <w:rPr>
                <w:rFonts w:ascii="Arial" w:hAnsi="Arial" w:cs="Arial"/>
                <w:sz w:val="18"/>
                <w:szCs w:val="18"/>
              </w:rPr>
              <w:t xml:space="preserve">pravilnici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mišljenja i stavova na upite pravnih i fizičkih lica na Zakone iz nadležnosti Odsjeka za poreznu politiku  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DA3AD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implementacije Zakona o visini stope zatezne kamate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1.9.5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izbjegavanje dvostrukog oporezivanja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DA3AD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dohodak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DA3AD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dobit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1.10: Unapređenje u upravljanju sistemom igara na sreću </w:t>
            </w:r>
          </w:p>
        </w:tc>
      </w:tr>
      <w:tr w:rsidR="00AC24BA" w:rsidRPr="00AD050C" w:rsidTr="00A30473">
        <w:trPr>
          <w:trHeight w:val="20"/>
        </w:trPr>
        <w:tc>
          <w:tcPr>
            <w:tcW w:w="893" w:type="pct"/>
            <w:gridSpan w:val="1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07" w:type="pct"/>
            <w:gridSpan w:val="34"/>
            <w:shd w:val="clear" w:color="auto" w:fill="FFFF66"/>
            <w:vAlign w:val="center"/>
          </w:tcPr>
          <w:p w:rsidR="00AC24BA" w:rsidRPr="00563B6B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Poboljšanje financijske discipline subjekata koji posluju u oblasti igara na sreću 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>-  Povećanje prihoda po osnovi naknada od priređivanja igara na sreću</w:t>
            </w:r>
          </w:p>
          <w:p w:rsidR="00AC24BA" w:rsidRPr="0004607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Reguliranje oblasti igara na sreću </w:t>
            </w:r>
          </w:p>
        </w:tc>
      </w:tr>
      <w:tr w:rsidR="00AC24BA" w:rsidRPr="00AD050C" w:rsidTr="007F6890">
        <w:trPr>
          <w:trHeight w:val="20"/>
        </w:trPr>
        <w:tc>
          <w:tcPr>
            <w:tcW w:w="1395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81" w:type="pct"/>
            <w:gridSpan w:val="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8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06" w:type="pct"/>
            <w:gridSpan w:val="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95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mišljenja na upite fizičkih i pravnih lica i davanje odgovora na zastupnička pitanja i inicijative vezanih za primjenu Zakona o igrama na sreću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dana u roku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6" w:type="pct"/>
            <w:gridSpan w:val="2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Dano je 37 mišljenja</w:t>
            </w:r>
          </w:p>
        </w:tc>
      </w:tr>
      <w:tr w:rsidR="00AC24BA" w:rsidRPr="00AD050C" w:rsidTr="007F6890">
        <w:trPr>
          <w:trHeight w:val="20"/>
        </w:trPr>
        <w:tc>
          <w:tcPr>
            <w:tcW w:w="1395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Odobrenja za priređivanje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nagradnih igara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Rješenja izdana u roku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6" w:type="pct"/>
            <w:gridSpan w:val="2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Izdan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2D221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su</w:t>
            </w:r>
            <w:r w:rsidRPr="002D2211">
              <w:rPr>
                <w:rFonts w:ascii="Arial" w:hAnsi="Arial" w:cs="Arial"/>
                <w:sz w:val="18"/>
                <w:szCs w:val="18"/>
              </w:rPr>
              <w:t xml:space="preserve"> 184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2211">
              <w:rPr>
                <w:rFonts w:ascii="Arial" w:hAnsi="Arial" w:cs="Arial"/>
                <w:sz w:val="18"/>
                <w:szCs w:val="18"/>
              </w:rPr>
              <w:t xml:space="preserve">rješenja za priređivanje nagradnih igara </w:t>
            </w:r>
          </w:p>
        </w:tc>
      </w:tr>
      <w:tr w:rsidR="00AC24BA" w:rsidRPr="00AD050C" w:rsidTr="007F6890">
        <w:trPr>
          <w:trHeight w:val="20"/>
        </w:trPr>
        <w:tc>
          <w:tcPr>
            <w:tcW w:w="1395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>Broj Odobrenja za rad automat klubova i kladionica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Odobrenja izdana u roku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6" w:type="pct"/>
            <w:gridSpan w:val="2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Izdano je 314 rješenj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2D2211">
              <w:rPr>
                <w:rFonts w:ascii="Arial" w:hAnsi="Arial" w:cs="Arial"/>
                <w:sz w:val="18"/>
                <w:szCs w:val="18"/>
              </w:rPr>
              <w:t xml:space="preserve"> o davanju odobrenja za rad </w:t>
            </w:r>
            <w:proofErr w:type="spellStart"/>
            <w:r w:rsidRPr="002D2211">
              <w:rPr>
                <w:rFonts w:ascii="Arial" w:hAnsi="Arial" w:cs="Arial"/>
                <w:sz w:val="18"/>
                <w:szCs w:val="18"/>
              </w:rPr>
              <w:t>kazina</w:t>
            </w:r>
            <w:proofErr w:type="spellEnd"/>
            <w:r w:rsidRPr="002D2211">
              <w:rPr>
                <w:rFonts w:ascii="Arial" w:hAnsi="Arial" w:cs="Arial"/>
                <w:sz w:val="18"/>
                <w:szCs w:val="18"/>
              </w:rPr>
              <w:t>, automat klubova i kladionica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</w:t>
            </w:r>
            <w:r w:rsidRPr="006136BD">
              <w:rPr>
                <w:rFonts w:ascii="Arial" w:hAnsi="Arial" w:cs="Arial"/>
                <w:sz w:val="18"/>
                <w:szCs w:val="18"/>
              </w:rPr>
              <w:t xml:space="preserve"> Mišljenj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6136BD">
              <w:rPr>
                <w:rFonts w:ascii="Arial" w:hAnsi="Arial" w:cs="Arial"/>
                <w:sz w:val="18"/>
                <w:szCs w:val="18"/>
              </w:rPr>
              <w:t xml:space="preserve"> na godišnji izvještaj o poslovanju sa prijedlogom raspodjele godišnje dobiti Lutrije BiH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8F6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0D1708">
              <w:rPr>
                <w:rFonts w:ascii="Arial" w:hAnsi="Arial" w:cs="Arial"/>
                <w:sz w:val="18"/>
                <w:szCs w:val="18"/>
              </w:rPr>
              <w:t>Prijedloga odluke o raspodjel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0D1708">
              <w:rPr>
                <w:rFonts w:ascii="Arial" w:hAnsi="Arial" w:cs="Arial"/>
                <w:sz w:val="18"/>
                <w:szCs w:val="18"/>
              </w:rPr>
              <w:t xml:space="preserve"> godišnje dobiti Lutrije BiH i Prijedloga odluke o usvajanju izvještaja o poslovanju i davanju s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0D1708">
              <w:rPr>
                <w:rFonts w:ascii="Arial" w:hAnsi="Arial" w:cs="Arial"/>
                <w:sz w:val="18"/>
                <w:szCs w:val="18"/>
              </w:rPr>
              <w:t>glasnosti na Plan poslovanja Lutrije BiH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pPr>
              <w:rPr>
                <w:rFonts w:ascii="Arial" w:hAnsi="Arial" w:cs="Arial"/>
                <w:bCs/>
                <w:sz w:val="18"/>
                <w:szCs w:val="23"/>
              </w:rPr>
            </w:pPr>
          </w:p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8F6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8D39F0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na upite vezane za primjenu Zakona o igrama na sreću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8F6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Odobrenja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za rad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k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si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na, automat klubova i kladionica na temelju Zakona o igrama na sreću  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8F6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Rješenja o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priređivanju nagradnih igara na temelju Zakona o igrama na sreću  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8F6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8F6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Operativni cilj 1.11: Unapređenje u oblasti fiskalnih sistema </w:t>
            </w:r>
          </w:p>
        </w:tc>
      </w:tr>
      <w:tr w:rsidR="00AC24BA" w:rsidRPr="00AD050C" w:rsidTr="00A30473">
        <w:trPr>
          <w:trHeight w:val="20"/>
        </w:trPr>
        <w:tc>
          <w:tcPr>
            <w:tcW w:w="729" w:type="pct"/>
            <w:gridSpan w:val="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71" w:type="pct"/>
            <w:gridSpan w:val="4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1506C3">
              <w:rPr>
                <w:rFonts w:ascii="Arial" w:hAnsi="Arial" w:cs="Arial"/>
                <w:sz w:val="18"/>
                <w:szCs w:val="18"/>
              </w:rPr>
              <w:t xml:space="preserve">Veća kontrola i obuhvat obveznika </w:t>
            </w:r>
            <w:proofErr w:type="spellStart"/>
            <w:r w:rsidRPr="001506C3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</w:tc>
        <w:tc>
          <w:tcPr>
            <w:tcW w:w="1138" w:type="pct"/>
            <w:gridSpan w:val="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86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8014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80145">
              <w:rPr>
                <w:rFonts w:ascii="Arial" w:hAnsi="Arial" w:cs="Arial"/>
                <w:sz w:val="18"/>
                <w:szCs w:val="18"/>
              </w:rPr>
              <w:t xml:space="preserve"> izmjene i dopune Zakona o fiskalnim sistemima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Zakon utvrđen od strane Vlade FBiH 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86" w:type="pct"/>
            <w:gridSpan w:val="14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uvjerenja za puštanje u promet fiskalnih sistema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Uvjerenja izdana u roku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4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Izdana su 4 uvjerenja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ugovora sa ovlaštenim proizvođačima/zastupnicima fiskalnih sistema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Izdani ugovori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4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Potpisana su 4 ugovora 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Broj stavova, mišljenja i odgovora na upite fizičkih i pravnih lica vezanih za primjenu Zakona</w:t>
            </w:r>
            <w:r w:rsidRPr="00AD050C"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Stavovi, mišljenja i odgovori dani u roku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4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Dano je 214 stavova, mišljenja i odgovora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odgovora na poslanička pitanja i inicijative vezanih za primjenu Zakona</w:t>
            </w:r>
            <w:r w:rsidRPr="00AD050C"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Odgovoreno u roku na poslanička pitanja i inicijative vezane za primjenu Zakona 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4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Dana su 4 odgovora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Prijedloga z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akona o izmjenama Zakona o fiskalnim sistemima 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2D22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2211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2D2211" w:rsidRDefault="00AC24BA" w:rsidP="0065003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5003D">
              <w:rPr>
                <w:rFonts w:ascii="Arial" w:hAnsi="Arial" w:cs="Arial"/>
                <w:sz w:val="18"/>
                <w:szCs w:val="18"/>
              </w:rPr>
              <w:t xml:space="preserve">Nacrt zakona </w:t>
            </w:r>
            <w:r w:rsidR="0065003D" w:rsidRPr="0065003D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Pr="0065003D">
              <w:rPr>
                <w:rFonts w:ascii="Arial" w:hAnsi="Arial" w:cs="Arial"/>
                <w:sz w:val="18"/>
                <w:szCs w:val="18"/>
              </w:rPr>
              <w:t xml:space="preserve">još u parlamentarnoj proceduri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975211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5202E4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5202E4">
              <w:rPr>
                <w:rFonts w:ascii="Arial" w:hAnsi="Arial" w:cs="Arial"/>
                <w:sz w:val="18"/>
                <w:szCs w:val="18"/>
              </w:rPr>
              <w:t xml:space="preserve"> akata za primjenu Zakona o fiskalnim sistemima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6E224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04607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S obzirom da se Zakon još nalazi u parlamentarnoj proceduri, nisu se mogli izraditi pravilnici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Potpisivanje ugovora s ovlaštenim proizvođačima/zastupnicima fiskalnih sistema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Davanje odgovora i stavova i pojašnjenja fizičkim i pravnim licima vezano za primjenu Zakona o fiskalnim sistemima  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odgovora na zastupnička pitanja i inicijative vezane za primjenu Zakona</w:t>
            </w:r>
            <w:r w:rsidRPr="00AD050C"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1.12: Unapređenje sistema raspodjele javnih prihoda u FBiH </w:t>
            </w:r>
          </w:p>
        </w:tc>
      </w:tr>
      <w:tr w:rsidR="00AC24BA" w:rsidRPr="00AD050C" w:rsidTr="00A30473">
        <w:trPr>
          <w:trHeight w:val="20"/>
        </w:trPr>
        <w:tc>
          <w:tcPr>
            <w:tcW w:w="792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Doprinos ostvarenju operativnih ciljeva</w:t>
            </w:r>
          </w:p>
        </w:tc>
        <w:tc>
          <w:tcPr>
            <w:tcW w:w="4208" w:type="pct"/>
            <w:gridSpan w:val="38"/>
            <w:shd w:val="clear" w:color="auto" w:fill="FFFF66"/>
            <w:vAlign w:val="center"/>
          </w:tcPr>
          <w:p w:rsidR="00AC24BA" w:rsidRPr="004776D7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776D7">
              <w:rPr>
                <w:rFonts w:ascii="Arial" w:hAnsi="Arial" w:cs="Arial"/>
                <w:sz w:val="18"/>
                <w:szCs w:val="18"/>
              </w:rPr>
              <w:t xml:space="preserve">- Poboljšanje horizontalne i vertikalne raspodjele javnih prihoda 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776D7">
              <w:rPr>
                <w:rFonts w:ascii="Arial" w:hAnsi="Arial" w:cs="Arial"/>
                <w:sz w:val="18"/>
                <w:szCs w:val="18"/>
              </w:rPr>
              <w:t>- Praćenje ostvarenih i raspoređenih javnih prihoda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Uspostavljanje Registra parafiskalnih nameta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2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4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Izrađene kvartalne informacije i usvojene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Usvojene su četiri Informacije na </w:t>
            </w:r>
            <w:r>
              <w:rPr>
                <w:rFonts w:ascii="Arial" w:hAnsi="Arial" w:cs="Arial"/>
                <w:sz w:val="18"/>
                <w:szCs w:val="18"/>
              </w:rPr>
              <w:t>111</w:t>
            </w:r>
            <w:r w:rsidRPr="00941EF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hitnoj</w:t>
            </w:r>
            <w:r w:rsidRPr="00941EFB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144</w:t>
            </w:r>
            <w:r w:rsidRPr="00941EFB">
              <w:rPr>
                <w:rFonts w:ascii="Arial" w:hAnsi="Arial" w:cs="Arial"/>
                <w:sz w:val="18"/>
                <w:szCs w:val="18"/>
              </w:rPr>
              <w:t>., 1</w:t>
            </w:r>
            <w:r>
              <w:rPr>
                <w:rFonts w:ascii="Arial" w:hAnsi="Arial" w:cs="Arial"/>
                <w:sz w:val="18"/>
                <w:szCs w:val="18"/>
              </w:rPr>
              <w:t>53</w:t>
            </w:r>
            <w:r w:rsidRPr="00941EFB">
              <w:rPr>
                <w:rFonts w:ascii="Arial" w:hAnsi="Arial" w:cs="Arial"/>
                <w:sz w:val="18"/>
                <w:szCs w:val="18"/>
              </w:rPr>
              <w:t>. i 1</w:t>
            </w: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Pr="00941EFB">
              <w:rPr>
                <w:rFonts w:ascii="Arial" w:hAnsi="Arial" w:cs="Arial"/>
                <w:sz w:val="18"/>
                <w:szCs w:val="18"/>
              </w:rPr>
              <w:t xml:space="preserve">. sjednici Vlade 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projekcija javnih prihoda u Federaciji BiH na godišnjem i srednjoročnom nivou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Izrađene</w:t>
            </w:r>
            <w:r w:rsidRPr="00AD050C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projekcije javnih prihoda u Federaciji BiH na godišnjem i srednjoročnom nivou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Izrađeno je 6 projekcija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Pravilnik o načinu uplate javnih prihoda budžeta i vanbudžetskih fondova na teritoriji Federacije BiH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Pravilnik objavljen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Objavljene su 4 izmjene Pravilnika 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Uputa o određivanju učešća kantona, jedinica lokalne samouprave i nadležnih kantonalnih ustanova za ceste u prihodima od neizravnih poreza i načinu raspoređivanja tih prihoda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Uputa objavljena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FA027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Objavljena je u „Službenim novinama FBiH“, broj: 102/18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mišljenja i odgovora na upite fizičkih i pravnih lica, poslaničkih pitanja i inicijative vezane za primjenu Zakona o pripadnosti javnih prihoda u FBiH, te primjenu propisa koji reguliraju neporezne prihode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 odgovori dani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Dano je 189 mišljenja i odgovora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Uspostavljen Registar taksi i naknada u Federaciji BiH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6527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Pregled obaveznih plaćanja neporeznih prihoda u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budžete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04607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5B14">
              <w:rPr>
                <w:rFonts w:ascii="Arial" w:hAnsi="Arial" w:cs="Arial"/>
                <w:sz w:val="18"/>
                <w:szCs w:val="18"/>
              </w:rPr>
              <w:t>Registar</w:t>
            </w:r>
            <w:r>
              <w:rPr>
                <w:rFonts w:ascii="Arial" w:hAnsi="Arial" w:cs="Arial"/>
                <w:sz w:val="18"/>
                <w:szCs w:val="18"/>
              </w:rPr>
              <w:t xml:space="preserve"> je uspostavljen i operativan</w:t>
            </w:r>
            <w:r w:rsidRPr="00295B14">
              <w:rPr>
                <w:rFonts w:ascii="Arial" w:hAnsi="Arial" w:cs="Arial"/>
                <w:sz w:val="18"/>
                <w:szCs w:val="18"/>
              </w:rPr>
              <w:t xml:space="preserve"> na web stranci Ministarstva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Uspostavljen novi sistem izvještavanja o prikupljenim i raspoređenim javnim prihodima u Federaciji BiH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Potpuni izvještaj i bolja serija historijskih podataka za projiciranje javnih prihoda u Federaciji 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Pr="005202E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DA3AD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F752F5" w:rsidRDefault="00AC24BA" w:rsidP="00A6527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37F1D">
              <w:rPr>
                <w:rFonts w:ascii="Arial" w:hAnsi="Arial" w:cs="Arial"/>
                <w:sz w:val="18"/>
                <w:szCs w:val="18"/>
              </w:rPr>
              <w:t xml:space="preserve">Broj izdanih mišljenja na primjenu članka 33. Zakona o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budžetima</w:t>
            </w:r>
            <w:r w:rsidRPr="00337F1D">
              <w:rPr>
                <w:rFonts w:ascii="Arial" w:hAnsi="Arial" w:cs="Arial"/>
                <w:sz w:val="18"/>
                <w:szCs w:val="18"/>
              </w:rPr>
              <w:t xml:space="preserve"> u Federaciji BiH, po pitanju usklađenosti s projekcijama javnih prihoda od strane kantona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dan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04607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Dano je 30 mišljenja 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83A7A">
              <w:rPr>
                <w:rFonts w:ascii="Arial" w:hAnsi="Arial" w:cs="Arial"/>
                <w:sz w:val="18"/>
                <w:szCs w:val="18"/>
              </w:rPr>
              <w:t>Kreiran model za primjenu nove aplikacije za projekcije javnih prihoda u Federaciji BiH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83A7A">
              <w:rPr>
                <w:rFonts w:ascii="Arial" w:hAnsi="Arial" w:cs="Arial"/>
                <w:sz w:val="18"/>
                <w:szCs w:val="18"/>
              </w:rPr>
              <w:t>Kreiran model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234" w:type="pct"/>
            <w:gridSpan w:val="10"/>
            <w:shd w:val="clear" w:color="auto" w:fill="auto"/>
            <w:vAlign w:val="center"/>
          </w:tcPr>
          <w:p w:rsidR="00AC24BA" w:rsidRPr="0004607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1.12.1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02E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04607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0210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0210"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Informacije o ostvarenim i raspoređenim prihodima na osnovi podataka od svih nivoa vlasti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projekcija javnih prihoda u Federaciji BiH na godišnjem i srednjoročnom nivou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C78E2">
              <w:rPr>
                <w:rFonts w:ascii="Arial" w:hAnsi="Arial" w:cs="Arial"/>
                <w:sz w:val="18"/>
                <w:szCs w:val="18"/>
              </w:rPr>
              <w:t>Praćenje primjene član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7C78E2">
              <w:rPr>
                <w:rFonts w:ascii="Arial" w:hAnsi="Arial" w:cs="Arial"/>
                <w:sz w:val="18"/>
                <w:szCs w:val="18"/>
              </w:rPr>
              <w:t xml:space="preserve">a 33. Zakona o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 w:rsidRPr="007C78E2">
              <w:rPr>
                <w:rFonts w:ascii="Arial" w:hAnsi="Arial" w:cs="Arial"/>
                <w:sz w:val="18"/>
                <w:szCs w:val="18"/>
              </w:rPr>
              <w:t>ima u Federaciji</w:t>
            </w:r>
            <w:r>
              <w:rPr>
                <w:rFonts w:ascii="Arial" w:hAnsi="Arial" w:cs="Arial"/>
                <w:sz w:val="18"/>
                <w:szCs w:val="18"/>
              </w:rPr>
              <w:t xml:space="preserve"> BiH, po pitanju usklađenosti s</w:t>
            </w:r>
            <w:r w:rsidRPr="007C78E2">
              <w:rPr>
                <w:rFonts w:ascii="Arial" w:hAnsi="Arial" w:cs="Arial"/>
                <w:sz w:val="18"/>
                <w:szCs w:val="18"/>
              </w:rPr>
              <w:t xml:space="preserve"> projekcijama javnih prihoda od strane kantona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dijela materijala za Program ekonomskih reformi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Poglavlja 3. Dokumenta okvirnog </w:t>
            </w:r>
            <w:r w:rsidR="00A65277">
              <w:rPr>
                <w:rFonts w:ascii="Arial" w:hAnsi="Arial" w:cs="Arial"/>
                <w:sz w:val="18"/>
                <w:szCs w:val="18"/>
              </w:rPr>
              <w:t>budžet</w:t>
            </w:r>
            <w:r w:rsidRPr="00F752F5">
              <w:rPr>
                <w:rFonts w:ascii="Arial" w:hAnsi="Arial" w:cs="Arial"/>
                <w:sz w:val="18"/>
                <w:szCs w:val="18"/>
              </w:rPr>
              <w:t>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projekcija prihoda za planiranje novčanih tokova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Analiza neporeznih prihoda u cilju povećanja efikasnosti u njihovom upravljanju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1.12.10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Vođenje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Registra taksi i naknada u Federaciji BiH</w:t>
            </w:r>
          </w:p>
        </w:tc>
        <w:tc>
          <w:tcPr>
            <w:tcW w:w="585" w:type="pct"/>
            <w:shd w:val="clear" w:color="auto" w:fill="auto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načinu uplate javnih prihoda budžeta i vanbudžetskih fondova na teritorij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Federacije BiH sa izmjenama i dopunama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izvještavanju o prikupljenim i raspoređenim javnim prihodima u Federaciji BiH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Testiranje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novog sistema izvještavanja o prikupljenim i raspoređenim javnim prihodima i testna primjena obrazaca i alata za izvještavanje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1.12.14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Modeliranje projekcija </w:t>
            </w:r>
            <w:r w:rsidRPr="001E2E11">
              <w:rPr>
                <w:rFonts w:ascii="Arial" w:hAnsi="Arial" w:cs="Arial"/>
                <w:sz w:val="18"/>
                <w:szCs w:val="18"/>
              </w:rPr>
              <w:t xml:space="preserve">javnih prihoda u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2E11">
              <w:rPr>
                <w:rFonts w:ascii="Arial" w:hAnsi="Arial" w:cs="Arial"/>
                <w:sz w:val="18"/>
                <w:szCs w:val="18"/>
              </w:rPr>
              <w:t>Federaciji BiH u novoj aplikaciji/</w:t>
            </w:r>
            <w:proofErr w:type="spellStart"/>
            <w:r w:rsidRPr="001E2E11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</w:p>
        </w:tc>
        <w:tc>
          <w:tcPr>
            <w:tcW w:w="585" w:type="pct"/>
            <w:shd w:val="clear" w:color="auto" w:fill="auto"/>
          </w:tcPr>
          <w:p w:rsidR="00AC24BA" w:rsidRPr="00AD70BB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941E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65003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5003D">
              <w:rPr>
                <w:rFonts w:ascii="Arial" w:hAnsi="Arial" w:cs="Arial"/>
                <w:sz w:val="18"/>
                <w:szCs w:val="18"/>
              </w:rPr>
              <w:t xml:space="preserve">Aplikacija je završena, ali se </w:t>
            </w:r>
            <w:r w:rsidR="0065003D">
              <w:rPr>
                <w:rFonts w:ascii="Arial" w:hAnsi="Arial" w:cs="Arial"/>
                <w:sz w:val="18"/>
                <w:szCs w:val="18"/>
              </w:rPr>
              <w:t>provodi testiranje</w:t>
            </w:r>
            <w:r w:rsidRPr="0065003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i stavova na upite pravih i fizičkih lica iz nadležnosti Odsjeka</w:t>
            </w:r>
          </w:p>
        </w:tc>
        <w:tc>
          <w:tcPr>
            <w:tcW w:w="585" w:type="pct"/>
            <w:shd w:val="clear" w:color="auto" w:fill="auto"/>
          </w:tcPr>
          <w:p w:rsidR="00AC24BA" w:rsidRDefault="00AC24BA" w:rsidP="00AC24BA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C24BA" w:rsidRPr="00941EFB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CFFFF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2.: Provođenje reformi u oblasti europskih integracija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AC24BA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CCFFFF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245" w:type="pct"/>
            <w:gridSpan w:val="42"/>
            <w:shd w:val="clear" w:color="auto" w:fill="CCFFFF"/>
            <w:vAlign w:val="center"/>
          </w:tcPr>
          <w:p w:rsidR="00AC24BA" w:rsidRPr="00A9053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4776D7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 w:rsidRPr="00A90539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A90539">
              <w:rPr>
                <w:rFonts w:ascii="Arial" w:hAnsi="Arial" w:cs="Arial"/>
                <w:iCs/>
                <w:sz w:val="18"/>
                <w:szCs w:val="18"/>
              </w:rPr>
              <w:t>PIFC</w:t>
            </w:r>
            <w:proofErr w:type="spellEnd"/>
            <w:r w:rsidRPr="00A90539">
              <w:rPr>
                <w:rFonts w:ascii="Arial" w:hAnsi="Arial" w:cs="Arial"/>
                <w:iCs/>
                <w:sz w:val="18"/>
                <w:szCs w:val="18"/>
              </w:rPr>
              <w:t xml:space="preserve"> kao cjelovit sistem predstavlja važnu aktivnost naše zemlje u smislu pripreme za buduće članstvo u Europskoj uniji</w:t>
            </w:r>
          </w:p>
          <w:p w:rsidR="00AC24BA" w:rsidRPr="00A9053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 xml:space="preserve">- Provedba nadzora i reguliranje rada društava u oblasti financijskog tržišta </w:t>
            </w:r>
          </w:p>
          <w:p w:rsidR="00AC24BA" w:rsidRPr="00A9053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- Harmonizacija domaćih propisa s pravnom tekovinom Europske unije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- Razvoj financijskog tržišta</w:t>
            </w:r>
            <w:r w:rsidRPr="00A905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88683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AC24BA" w:rsidRPr="0088683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886833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AC24BA" w:rsidRPr="00886833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AC24BA" w:rsidRPr="00886833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FFFF66"/>
            <w:vAlign w:val="center"/>
          </w:tcPr>
          <w:p w:rsidR="00AC24BA" w:rsidRPr="00886833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682154" w:rsidRDefault="00F255D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Uspostavljene jedinice interne revizije u organizacijama u FBiH (koje ispunjavaju </w:t>
            </w:r>
            <w:proofErr w:type="spellStart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uslove</w:t>
            </w:r>
            <w:proofErr w:type="spellEnd"/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 iz Pravilnika o kriterijima za uspostavljanje jedinica interne revizije u javnom sektoru u Federaciji BiH)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682154" w:rsidRDefault="00F255DA" w:rsidP="00F255D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68215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154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68215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A137E" w:rsidRDefault="00F255DA" w:rsidP="00AC24BA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>Utvrđeni i/ili usvojeni Zakoni za razvoj financijskog tržišta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F255DA" w:rsidRDefault="00F255D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255DA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55DA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F255DA" w:rsidRDefault="00141705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 xml:space="preserve">Utvrđena su 3 zakona, jedan zakon je poslan prema Vladi, ali još nije razmatran, </w:t>
            </w:r>
            <w:r>
              <w:rPr>
                <w:rFonts w:ascii="Arial" w:hAnsi="Arial" w:cs="Arial"/>
                <w:sz w:val="18"/>
                <w:szCs w:val="18"/>
              </w:rPr>
              <w:t xml:space="preserve">jedan je u završnoj fazi, </w:t>
            </w:r>
            <w:r w:rsidRPr="00C14C9D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jedan zakon se čekaju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 smjernice Agencije za osiguranje BiH radi harmonizacije entitetskih zakona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FB2C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2.1: </w:t>
            </w:r>
            <w:r w:rsidRPr="0053442A">
              <w:rPr>
                <w:rFonts w:ascii="Arial" w:hAnsi="Arial" w:cs="Arial"/>
                <w:b/>
                <w:iCs/>
                <w:sz w:val="18"/>
                <w:szCs w:val="20"/>
                <w:lang w:eastAsia="bs-Latn-BA"/>
              </w:rPr>
              <w:t>Razvijanje pravnog i metodološkog okvira za oblast javnih internih financijskih kontrola</w:t>
            </w:r>
          </w:p>
        </w:tc>
      </w:tr>
      <w:tr w:rsidR="00AC24BA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42"/>
            <w:shd w:val="clear" w:color="auto" w:fill="FFFF66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>-</w:t>
            </w:r>
            <w:r w:rsidRPr="00C14C9D">
              <w:rPr>
                <w:i/>
                <w:iCs/>
                <w:sz w:val="18"/>
                <w:szCs w:val="18"/>
              </w:rPr>
              <w:t xml:space="preserve"> </w:t>
            </w:r>
            <w:r w:rsidRPr="00C14C9D">
              <w:rPr>
                <w:rFonts w:ascii="Arial" w:hAnsi="Arial" w:cs="Arial"/>
                <w:iCs/>
                <w:sz w:val="18"/>
                <w:szCs w:val="18"/>
              </w:rPr>
              <w:t>Izradom i usvajanjem odgovarajućih propisa razvija se sistem internih financijskih kontrola koji se sastoji od tri elementa: financijsko upravljanje i kontrola, interna revizija i centralna harmonizacijska jedinica, a koji daje razumno uvjeravanje da interne kontrole fun</w:t>
            </w:r>
            <w:r w:rsidR="008D39F0">
              <w:rPr>
                <w:rFonts w:ascii="Arial" w:hAnsi="Arial" w:cs="Arial"/>
                <w:iCs/>
                <w:sz w:val="18"/>
                <w:szCs w:val="18"/>
              </w:rPr>
              <w:t>kcioniraju adekvatno i efikasno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Izrađen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Pravilnik o izmjenama i dopunama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Pravilnika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o kriterijima za uspostavu jedinica interne revizije u javnom sektoru u Federaciji 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 objavljen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Pr="00F752F5">
              <w:rPr>
                <w:rFonts w:ascii="Arial" w:hAnsi="Arial" w:cs="Arial"/>
                <w:sz w:val="18"/>
                <w:szCs w:val="18"/>
              </w:rPr>
              <w:t>Službenim novinama FBiH</w:t>
            </w:r>
            <w:r>
              <w:rPr>
                <w:rFonts w:ascii="Arial" w:hAnsi="Arial" w:cs="Arial"/>
                <w:sz w:val="18"/>
                <w:szCs w:val="18"/>
              </w:rPr>
              <w:t xml:space="preserve">“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FF59F5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Izrađena Metodologija rada interne revizije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u javnom sektoru u Federaciji 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Objavljena Metodologija u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Pr="00F752F5">
              <w:rPr>
                <w:rFonts w:ascii="Arial" w:hAnsi="Arial" w:cs="Arial"/>
                <w:sz w:val="18"/>
                <w:szCs w:val="18"/>
              </w:rPr>
              <w:t>Službenim novinama FBiH</w:t>
            </w:r>
            <w:r>
              <w:rPr>
                <w:rFonts w:ascii="Arial" w:hAnsi="Arial" w:cs="Arial"/>
                <w:sz w:val="18"/>
                <w:szCs w:val="18"/>
              </w:rPr>
              <w:t xml:space="preserve">“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FF59F5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Izrađene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Smjernice za </w:t>
            </w:r>
            <w:r>
              <w:rPr>
                <w:rFonts w:ascii="Arial" w:eastAsia="Calibri" w:hAnsi="Arial" w:cs="Arial"/>
                <w:sz w:val="18"/>
                <w:szCs w:val="18"/>
              </w:rPr>
              <w:t>provjeru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kvaliteta rada interne revizije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u javnom sektoru u Federaciji 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Objavljene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Smjernice </w:t>
            </w:r>
            <w:r>
              <w:rPr>
                <w:rFonts w:ascii="Arial" w:hAnsi="Arial" w:cs="Arial"/>
                <w:sz w:val="18"/>
                <w:szCs w:val="18"/>
              </w:rPr>
              <w:t>u „Službenim novinama FBiH“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0C0C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lastRenderedPageBreak/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2.1.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Pravilnika o izmjenama i dopunama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Pravilnika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o kriterijima za uspostavu jedinica interne revizije u javnom sektoru u Federaciji BiH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 xml:space="preserve">Nije završen zbog kašnjenja </w:t>
            </w:r>
            <w:proofErr w:type="spellStart"/>
            <w:r w:rsidRPr="00C14C9D">
              <w:rPr>
                <w:rFonts w:ascii="Arial" w:hAnsi="Arial" w:cs="Arial"/>
                <w:sz w:val="18"/>
                <w:szCs w:val="18"/>
              </w:rPr>
              <w:t>IPA</w:t>
            </w:r>
            <w:proofErr w:type="spellEnd"/>
            <w:r w:rsidRPr="00C14C9D">
              <w:rPr>
                <w:rFonts w:ascii="Arial" w:hAnsi="Arial" w:cs="Arial"/>
                <w:sz w:val="18"/>
                <w:szCs w:val="18"/>
              </w:rPr>
              <w:t xml:space="preserve"> projekta u okviru kojeg se trebao uraditi </w:t>
            </w: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2.1.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nove </w:t>
            </w:r>
            <w:r w:rsidRPr="00F752F5">
              <w:rPr>
                <w:rFonts w:ascii="Arial" w:hAnsi="Arial" w:cs="Arial"/>
                <w:sz w:val="18"/>
                <w:szCs w:val="18"/>
              </w:rPr>
              <w:t>Metodologije rada interne revizije</w:t>
            </w:r>
            <w:r>
              <w:rPr>
                <w:rFonts w:ascii="Arial" w:hAnsi="Arial" w:cs="Arial"/>
                <w:sz w:val="18"/>
                <w:szCs w:val="18"/>
              </w:rPr>
              <w:t xml:space="preserve"> u javnom sektoru u Federaciji BiH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 xml:space="preserve">Započelo se s izradom Metodologije, ali se čekalo stupanje na snagu novih Standarda interne revizije </w:t>
            </w: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eastAsia="Calibri" w:hAnsi="Arial" w:cs="Arial"/>
                <w:sz w:val="18"/>
                <w:szCs w:val="18"/>
              </w:rPr>
              <w:t>Smjernica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za </w:t>
            </w:r>
            <w:r>
              <w:rPr>
                <w:rFonts w:ascii="Arial" w:eastAsia="Calibri" w:hAnsi="Arial" w:cs="Arial"/>
                <w:sz w:val="18"/>
                <w:szCs w:val="18"/>
              </w:rPr>
              <w:t>provjeru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kvalitet</w:t>
            </w: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rada interne revizije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u javnom sektoru u Federaciji BiH</w:t>
            </w:r>
          </w:p>
        </w:tc>
        <w:tc>
          <w:tcPr>
            <w:tcW w:w="585" w:type="pct"/>
          </w:tcPr>
          <w:p w:rsidR="00AC24BA" w:rsidRPr="00270634" w:rsidRDefault="00AC24BA" w:rsidP="00AC24BA">
            <w:pPr>
              <w:rPr>
                <w:color w:val="FF0000"/>
              </w:rPr>
            </w:pPr>
            <w:r w:rsidRPr="00F318B6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C14C9D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 xml:space="preserve">Nisu izrađene zbog kašnjenja </w:t>
            </w:r>
            <w:proofErr w:type="spellStart"/>
            <w:r w:rsidRPr="00C14C9D">
              <w:rPr>
                <w:rFonts w:ascii="Arial" w:hAnsi="Arial" w:cs="Arial"/>
                <w:sz w:val="18"/>
                <w:szCs w:val="18"/>
              </w:rPr>
              <w:t>IPA</w:t>
            </w:r>
            <w:proofErr w:type="spellEnd"/>
            <w:r w:rsidRPr="00C14C9D">
              <w:rPr>
                <w:rFonts w:ascii="Arial" w:hAnsi="Arial" w:cs="Arial"/>
                <w:sz w:val="18"/>
                <w:szCs w:val="18"/>
              </w:rPr>
              <w:t xml:space="preserve"> projekta u okviru kojeg su se trebale uraditi</w:t>
            </w: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2.2: Certificiranje internih revizora u javnom sektoru</w:t>
            </w:r>
          </w:p>
        </w:tc>
      </w:tr>
      <w:tr w:rsidR="00AC24BA" w:rsidRPr="00AD050C" w:rsidTr="00A30473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42"/>
            <w:shd w:val="clear" w:color="auto" w:fill="FFFF66"/>
            <w:vAlign w:val="center"/>
          </w:tcPr>
          <w:p w:rsidR="00AC24BA" w:rsidRPr="001C05C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- Odgovornost </w:t>
            </w:r>
            <w:proofErr w:type="spellStart"/>
            <w:r w:rsidRPr="001C05C1">
              <w:rPr>
                <w:rFonts w:ascii="Arial" w:hAnsi="Arial" w:cs="Arial"/>
                <w:iCs/>
                <w:sz w:val="18"/>
                <w:szCs w:val="18"/>
              </w:rPr>
              <w:t>CHJ</w:t>
            </w:r>
            <w:proofErr w:type="spellEnd"/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 FMF za pripremu i implementaciju programa obuke i certifikacije internih revizora u Federaciji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- Uspostavljanje </w:t>
            </w:r>
            <w:r w:rsidRPr="001C05C1">
              <w:rPr>
                <w:rFonts w:ascii="Arial" w:hAnsi="Arial" w:cs="Arial"/>
                <w:sz w:val="18"/>
                <w:szCs w:val="20"/>
                <w:lang w:eastAsia="bs-Latn-BA"/>
              </w:rPr>
              <w:t>Registra certificiranih ovlaštenih internih revizora za javni sektor u Federaciji</w:t>
            </w:r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bottom"/>
          </w:tcPr>
          <w:p w:rsidR="00AC24BA" w:rsidRPr="00270634" w:rsidRDefault="00AC24BA" w:rsidP="00AC24BA">
            <w:pPr>
              <w:spacing w:line="15" w:lineRule="atLeast"/>
              <w:rPr>
                <w:rFonts w:ascii="Arial" w:hAnsi="Arial" w:cs="Arial"/>
                <w:color w:val="FF0000"/>
                <w:sz w:val="18"/>
                <w:szCs w:val="2"/>
                <w:lang w:eastAsia="bs-Latn-BA"/>
              </w:rPr>
            </w:pPr>
            <w:r w:rsidRPr="00EA1CD2">
              <w:rPr>
                <w:rFonts w:ascii="Arial" w:hAnsi="Arial" w:cs="Arial"/>
                <w:sz w:val="18"/>
                <w:szCs w:val="20"/>
                <w:lang w:eastAsia="bs-Latn-BA"/>
              </w:rPr>
              <w:t>Broj organiziranih polaganja ispita za ovlaštenog internog revizora za javni sektor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Realizirana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dva </w:t>
            </w:r>
            <w:r>
              <w:rPr>
                <w:rFonts w:ascii="Arial" w:hAnsi="Arial" w:cs="Arial"/>
                <w:sz w:val="18"/>
                <w:szCs w:val="18"/>
              </w:rPr>
              <w:t xml:space="preserve">ciklusa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polaganja ispita </w:t>
            </w:r>
            <w:r>
              <w:rPr>
                <w:rFonts w:ascii="Arial" w:hAnsi="Arial" w:cs="Arial"/>
                <w:sz w:val="18"/>
                <w:szCs w:val="18"/>
              </w:rPr>
              <w:t>za stjecanje zvanja interni revizor za javni sektor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bottom"/>
          </w:tcPr>
          <w:p w:rsidR="00AC24BA" w:rsidRPr="00AD050C" w:rsidRDefault="00AC24BA" w:rsidP="00AC24BA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Broj izdanih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>reizdanih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certifikata internim revizorima za javni sektor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CF5D2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F5D29">
              <w:rPr>
                <w:rFonts w:ascii="Arial" w:hAnsi="Arial" w:cs="Arial"/>
                <w:sz w:val="18"/>
                <w:szCs w:val="18"/>
              </w:rPr>
              <w:t xml:space="preserve">Izdano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F5D29">
              <w:rPr>
                <w:rFonts w:ascii="Arial" w:hAnsi="Arial" w:cs="Arial"/>
                <w:sz w:val="18"/>
                <w:szCs w:val="18"/>
              </w:rPr>
              <w:t>0</w:t>
            </w:r>
            <w:r w:rsidRPr="00CF5D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F5D29">
              <w:rPr>
                <w:rFonts w:ascii="Arial" w:hAnsi="Arial" w:cs="Arial"/>
                <w:sz w:val="18"/>
                <w:szCs w:val="20"/>
                <w:lang w:eastAsia="bs-Latn-BA"/>
              </w:rPr>
              <w:t>certifikata internim revizorima za javni sektor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5237B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5237B">
              <w:rPr>
                <w:rFonts w:ascii="Arial" w:hAnsi="Arial" w:cs="Arial"/>
                <w:sz w:val="18"/>
                <w:szCs w:val="18"/>
              </w:rPr>
              <w:t xml:space="preserve">Izdano je 76 certifikata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spacing w:line="15" w:lineRule="atLeast"/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A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žurira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n Registar certificiranih internih revizora za javni sektor u Federaciji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BiH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CF5D2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Registrirani ima</w:t>
            </w:r>
            <w:r>
              <w:rPr>
                <w:rFonts w:ascii="Arial" w:hAnsi="Arial" w:cs="Arial"/>
                <w:sz w:val="18"/>
                <w:szCs w:val="18"/>
              </w:rPr>
              <w:t>telji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certifikata interni revizor za javni sektor u Federaciji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3"/>
            <w:shd w:val="clear" w:color="auto" w:fill="auto"/>
            <w:vAlign w:val="center"/>
          </w:tcPr>
          <w:p w:rsidR="00AC24BA" w:rsidRPr="0025237B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5237B">
              <w:rPr>
                <w:rFonts w:ascii="Arial" w:hAnsi="Arial" w:cs="Arial"/>
                <w:sz w:val="18"/>
                <w:szCs w:val="18"/>
              </w:rPr>
              <w:t>Registrirano je 365 certificiranih ovlaštenih internih revizora za javni sektor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0C0C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Organiziranje polaganja ispita za stjecanje certifikata ovlaštenog internog revizora za javni sektor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8D53AF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Izdavanje certifikata internim revizorima za javni sektor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8D53AF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Evidentiranje izdanih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>reizdanih</w:t>
            </w:r>
            <w:proofErr w:type="spellEnd"/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certifikata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 ažuriranje podataka u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Regist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ru certificiranih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internih revizora za javni sektor u Federaciji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8D53AF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2.3: </w:t>
            </w:r>
            <w:r w:rsidRPr="0085705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Izrada informacija iz oblasti javnih internih financijskih kontrola</w:t>
            </w:r>
          </w:p>
        </w:tc>
      </w:tr>
      <w:tr w:rsidR="00AC24BA" w:rsidRPr="00AD050C" w:rsidTr="00A30473">
        <w:trPr>
          <w:trHeight w:val="20"/>
        </w:trPr>
        <w:tc>
          <w:tcPr>
            <w:tcW w:w="729" w:type="pct"/>
            <w:gridSpan w:val="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71" w:type="pct"/>
            <w:gridSpan w:val="4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trike/>
                <w:color w:val="FF0000"/>
                <w:sz w:val="18"/>
                <w:szCs w:val="18"/>
              </w:rPr>
            </w:pPr>
            <w:r w:rsidRPr="00F318B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F318B6">
              <w:rPr>
                <w:rFonts w:ascii="Arial" w:hAnsi="Arial" w:cs="Arial"/>
                <w:iCs/>
                <w:sz w:val="18"/>
                <w:szCs w:val="18"/>
              </w:rPr>
              <w:t xml:space="preserve">Godišnjim konsolidiranim izvještajem interne revizije daje se pregled najznačajnijih preporuka danih od strane internih revizora u dostavljenim godišnjim izvještajima, aktivnosti </w:t>
            </w:r>
            <w:proofErr w:type="spellStart"/>
            <w:r w:rsidRPr="00F318B6">
              <w:rPr>
                <w:rFonts w:ascii="Arial" w:hAnsi="Arial" w:cs="Arial"/>
                <w:iCs/>
                <w:sz w:val="18"/>
                <w:szCs w:val="18"/>
              </w:rPr>
              <w:t>CHJ</w:t>
            </w:r>
            <w:proofErr w:type="spellEnd"/>
            <w:r w:rsidRPr="00F318B6">
              <w:rPr>
                <w:rFonts w:ascii="Arial" w:hAnsi="Arial" w:cs="Arial"/>
                <w:iCs/>
                <w:sz w:val="18"/>
                <w:szCs w:val="18"/>
              </w:rPr>
              <w:t xml:space="preserve"> FMF i dostignuti nivo usklađenosti zakonodavstva FBiH s pravnom stečevinom EU, vezano za  oblast revizije i financijske kontrole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2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4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Izrađen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Konsolidirani godišnji izvještaj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7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</w:t>
            </w:r>
          </w:p>
        </w:tc>
        <w:tc>
          <w:tcPr>
            <w:tcW w:w="1190" w:type="pct"/>
            <w:gridSpan w:val="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4" w:type="pct"/>
            <w:gridSpan w:val="10"/>
            <w:vAlign w:val="center"/>
          </w:tcPr>
          <w:p w:rsidR="00AC24BA" w:rsidRPr="00372547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2547">
              <w:rPr>
                <w:rFonts w:ascii="Arial" w:hAnsi="Arial" w:cs="Arial"/>
                <w:sz w:val="18"/>
                <w:szCs w:val="18"/>
              </w:rPr>
              <w:t>Konsolidirani izvještaj usvojen na 1</w:t>
            </w: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Pr="00372547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>
              <w:rPr>
                <w:rFonts w:ascii="Arial" w:hAnsi="Arial" w:cs="Arial"/>
                <w:sz w:val="18"/>
                <w:szCs w:val="18"/>
              </w:rPr>
              <w:t xml:space="preserve">24.5.2018. </w:t>
            </w:r>
          </w:p>
        </w:tc>
      </w:tr>
      <w:tr w:rsidR="00AC24BA" w:rsidRPr="00AD050C" w:rsidTr="00A30473">
        <w:trPr>
          <w:trHeight w:val="20"/>
        </w:trPr>
        <w:tc>
          <w:tcPr>
            <w:tcW w:w="1314" w:type="pct"/>
            <w:gridSpan w:val="2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Izrađen Konsolidirani godišnji izvještaj o funkcioniranju sistema financijskog upravljanja i kontrole za 2017. godinu</w:t>
            </w:r>
          </w:p>
        </w:tc>
        <w:tc>
          <w:tcPr>
            <w:tcW w:w="1262" w:type="pct"/>
            <w:gridSpan w:val="8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</w:t>
            </w:r>
          </w:p>
        </w:tc>
        <w:tc>
          <w:tcPr>
            <w:tcW w:w="1190" w:type="pct"/>
            <w:gridSpan w:val="6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1CD2">
              <w:rPr>
                <w:rFonts w:ascii="Arial" w:hAnsi="Arial" w:cs="Arial"/>
                <w:sz w:val="18"/>
                <w:szCs w:val="18"/>
              </w:rPr>
              <w:t>Realizirano</w:t>
            </w:r>
            <w:r w:rsidRPr="0027063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34" w:type="pct"/>
            <w:gridSpan w:val="10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72547">
              <w:rPr>
                <w:rFonts w:ascii="Arial" w:hAnsi="Arial" w:cs="Arial"/>
                <w:sz w:val="18"/>
                <w:szCs w:val="18"/>
              </w:rPr>
              <w:t>Konsolidirani izvještaj usvojen na</w:t>
            </w:r>
            <w:r>
              <w:rPr>
                <w:rFonts w:ascii="Arial" w:hAnsi="Arial" w:cs="Arial"/>
                <w:sz w:val="18"/>
                <w:szCs w:val="18"/>
              </w:rPr>
              <w:t xml:space="preserve"> 157. sjednici 21.9.2018.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2.3.1 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7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8D53AF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2769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2.3.2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Konsolidiranog godišnjeg izvještaja o funkcioniranju sistema financijskog upravljanja i kontrole</w:t>
            </w:r>
          </w:p>
        </w:tc>
        <w:tc>
          <w:tcPr>
            <w:tcW w:w="585" w:type="pct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1CD2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1CD2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2769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19A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2.4: </w:t>
            </w:r>
            <w:r w:rsidRPr="00DC6FDA">
              <w:rPr>
                <w:rFonts w:ascii="Arial" w:hAnsi="Arial" w:cs="Arial"/>
                <w:b/>
                <w:sz w:val="18"/>
                <w:szCs w:val="18"/>
              </w:rPr>
              <w:t>Provođenje obuka iz oblasti javnih internih financijskih kontrola</w:t>
            </w:r>
          </w:p>
        </w:tc>
      </w:tr>
      <w:tr w:rsidR="00AC24BA" w:rsidRPr="00AD050C" w:rsidTr="00A30473">
        <w:trPr>
          <w:trHeight w:val="20"/>
        </w:trPr>
        <w:tc>
          <w:tcPr>
            <w:tcW w:w="751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9" w:type="pct"/>
            <w:gridSpan w:val="43"/>
            <w:shd w:val="clear" w:color="auto" w:fill="FFFF66"/>
            <w:vAlign w:val="center"/>
          </w:tcPr>
          <w:p w:rsidR="00AC24BA" w:rsidRPr="00036C0B" w:rsidRDefault="00AC24BA" w:rsidP="00AC24BA">
            <w:pPr>
              <w:pStyle w:val="Default"/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</w:pPr>
            <w:r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  <w:t>-</w:t>
            </w:r>
            <w:r w:rsidRPr="00036C0B"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  <w:t>Obučeni polaznici iz oblasti financijskog upravljanja i kontrole u cilju uvođenja viših standarda kontrole za upravljanje javnim sredstvima i razvijanje jačeg sistema odgovornosti, veće zakonitosti i pravilnosti u trošenju budžetskih sredstava u javnom sektoru u Federaciji</w:t>
            </w:r>
          </w:p>
        </w:tc>
      </w:tr>
      <w:tr w:rsidR="00AC24BA" w:rsidRPr="00AD050C" w:rsidTr="00A30473">
        <w:trPr>
          <w:trHeight w:val="20"/>
        </w:trPr>
        <w:tc>
          <w:tcPr>
            <w:tcW w:w="1304" w:type="pct"/>
            <w:gridSpan w:val="21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72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0" w:type="pct"/>
            <w:gridSpan w:val="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4" w:type="pct"/>
            <w:gridSpan w:val="11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E34436">
        <w:trPr>
          <w:trHeight w:val="20"/>
        </w:trPr>
        <w:tc>
          <w:tcPr>
            <w:tcW w:w="1304" w:type="pct"/>
            <w:gridSpan w:val="21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provedenih obuka iz oblasti financijskog upravljanja i kontrole</w:t>
            </w:r>
          </w:p>
        </w:tc>
        <w:tc>
          <w:tcPr>
            <w:tcW w:w="1272" w:type="pct"/>
            <w:gridSpan w:val="9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Proveden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2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obuke iz oblasti financijskog upravljanja i kontrole</w:t>
            </w:r>
          </w:p>
        </w:tc>
        <w:tc>
          <w:tcPr>
            <w:tcW w:w="1180" w:type="pct"/>
            <w:gridSpan w:val="5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E34436">
        <w:trPr>
          <w:trHeight w:val="20"/>
        </w:trPr>
        <w:tc>
          <w:tcPr>
            <w:tcW w:w="1304" w:type="pct"/>
            <w:gridSpan w:val="21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obučenih polaznika na obukama iz oblasti financijskog upravljanja i kontrole</w:t>
            </w:r>
          </w:p>
        </w:tc>
        <w:tc>
          <w:tcPr>
            <w:tcW w:w="1272" w:type="pct"/>
            <w:gridSpan w:val="9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Obučeno 40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financijskog upravljanja i kontrole</w:t>
            </w:r>
          </w:p>
        </w:tc>
        <w:tc>
          <w:tcPr>
            <w:tcW w:w="1180" w:type="pct"/>
            <w:gridSpan w:val="5"/>
            <w:vAlign w:val="center"/>
          </w:tcPr>
          <w:p w:rsidR="00AC24BA" w:rsidRPr="00F318B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E34436">
        <w:trPr>
          <w:trHeight w:val="20"/>
        </w:trPr>
        <w:tc>
          <w:tcPr>
            <w:tcW w:w="1304" w:type="pct"/>
            <w:gridSpan w:val="21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provedenih obuka iz oblasti interne revizije</w:t>
            </w:r>
          </w:p>
        </w:tc>
        <w:tc>
          <w:tcPr>
            <w:tcW w:w="1272" w:type="pct"/>
            <w:gridSpan w:val="9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Proveden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obuk</w:t>
            </w: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iz oblasti interne revizije</w:t>
            </w:r>
          </w:p>
        </w:tc>
        <w:tc>
          <w:tcPr>
            <w:tcW w:w="1180" w:type="pct"/>
            <w:gridSpan w:val="5"/>
            <w:vAlign w:val="center"/>
          </w:tcPr>
          <w:p w:rsidR="00AC24BA" w:rsidRPr="00F318B6" w:rsidRDefault="00AC24BA" w:rsidP="00AC24BA">
            <w:pPr>
              <w:jc w:val="center"/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E34436">
        <w:trPr>
          <w:trHeight w:val="20"/>
        </w:trPr>
        <w:tc>
          <w:tcPr>
            <w:tcW w:w="1304" w:type="pct"/>
            <w:gridSpan w:val="21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obučenih polaznika na obukama iz oblasti interne revizije</w:t>
            </w:r>
          </w:p>
        </w:tc>
        <w:tc>
          <w:tcPr>
            <w:tcW w:w="1272" w:type="pct"/>
            <w:gridSpan w:val="9"/>
            <w:shd w:val="clear" w:color="auto" w:fill="auto"/>
            <w:vAlign w:val="center"/>
          </w:tcPr>
          <w:p w:rsidR="00AC24BA" w:rsidRPr="00270634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Obučeno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F752F5">
              <w:rPr>
                <w:rFonts w:ascii="Arial" w:hAnsi="Arial" w:cs="Arial"/>
                <w:sz w:val="18"/>
                <w:szCs w:val="18"/>
              </w:rPr>
              <w:t>0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interne revizije</w:t>
            </w:r>
          </w:p>
        </w:tc>
        <w:tc>
          <w:tcPr>
            <w:tcW w:w="1180" w:type="pct"/>
            <w:gridSpan w:val="5"/>
            <w:vAlign w:val="center"/>
          </w:tcPr>
          <w:p w:rsidR="00AC24BA" w:rsidRPr="00F318B6" w:rsidRDefault="00AC24BA" w:rsidP="00AC24BA">
            <w:pPr>
              <w:jc w:val="center"/>
            </w:pPr>
            <w:r w:rsidRPr="00F31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sa ekspertima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>Cent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ralna harmonizacijska jedinica s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lastRenderedPageBreak/>
              <w:t xml:space="preserve">ekspertima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IPA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projekta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Operativni cilj 2.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: Unapređenje pravnog okvira za razvoj financijskog tržišta </w:t>
            </w:r>
          </w:p>
        </w:tc>
      </w:tr>
      <w:tr w:rsidR="00AC24BA" w:rsidRPr="00AD050C" w:rsidTr="00A30473">
        <w:trPr>
          <w:trHeight w:val="20"/>
        </w:trPr>
        <w:tc>
          <w:tcPr>
            <w:tcW w:w="785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15" w:type="pct"/>
            <w:gridSpan w:val="39"/>
            <w:shd w:val="clear" w:color="auto" w:fill="FFFF66"/>
            <w:vAlign w:val="center"/>
          </w:tcPr>
          <w:p w:rsidR="00AC24BA" w:rsidRPr="001C05C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- Harmonizacija domaćih propisa s pravnom tekovinom Europske unije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- Stabilnost financijskog sustava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314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0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4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izrađenih zakona iz oblasti financijskog tržišta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r>
              <w:rPr>
                <w:rFonts w:ascii="Arial" w:hAnsi="Arial" w:cs="Arial"/>
                <w:sz w:val="18"/>
                <w:szCs w:val="18"/>
              </w:rPr>
              <w:t>5 z</w:t>
            </w:r>
            <w:r w:rsidRPr="00F752F5">
              <w:rPr>
                <w:rFonts w:ascii="Arial" w:hAnsi="Arial" w:cs="Arial"/>
                <w:sz w:val="18"/>
                <w:szCs w:val="18"/>
              </w:rPr>
              <w:t>akon</w:t>
            </w:r>
            <w:r>
              <w:rPr>
                <w:rFonts w:ascii="Arial" w:hAnsi="Arial" w:cs="Arial"/>
                <w:sz w:val="18"/>
                <w:szCs w:val="18"/>
              </w:rPr>
              <w:t>a i izmjena i dopuna zakona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utvrđen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na Vladi FBiH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B30BCF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B30BCF" w:rsidRDefault="00AC24BA" w:rsidP="001417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4C9D">
              <w:rPr>
                <w:rFonts w:ascii="Arial" w:hAnsi="Arial" w:cs="Arial"/>
                <w:sz w:val="18"/>
                <w:szCs w:val="18"/>
              </w:rPr>
              <w:t xml:space="preserve">Utvrđena su 3 zakona, jedan </w:t>
            </w:r>
            <w:r w:rsidR="00D94052" w:rsidRPr="00C14C9D">
              <w:rPr>
                <w:rFonts w:ascii="Arial" w:hAnsi="Arial" w:cs="Arial"/>
                <w:sz w:val="18"/>
                <w:szCs w:val="18"/>
              </w:rPr>
              <w:t xml:space="preserve">zakon 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je poslan prema Vladi, ali još nije razmatran, </w:t>
            </w:r>
            <w:r w:rsidR="00141705">
              <w:rPr>
                <w:rFonts w:ascii="Arial" w:hAnsi="Arial" w:cs="Arial"/>
                <w:sz w:val="18"/>
                <w:szCs w:val="18"/>
              </w:rPr>
              <w:t xml:space="preserve">jedan je u završnoj fazi, </w:t>
            </w:r>
            <w:r w:rsidRPr="00C14C9D">
              <w:rPr>
                <w:rFonts w:ascii="Arial" w:hAnsi="Arial" w:cs="Arial"/>
                <w:sz w:val="18"/>
                <w:szCs w:val="18"/>
              </w:rPr>
              <w:t>a</w:t>
            </w:r>
            <w:r w:rsidR="00141705"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05">
              <w:rPr>
                <w:rFonts w:ascii="Arial" w:hAnsi="Arial" w:cs="Arial"/>
                <w:sz w:val="18"/>
                <w:szCs w:val="18"/>
              </w:rPr>
              <w:t>jedan zakon se čekaju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 smjernice Agencije za osiguranje BiH radi harmonizacije entitetskih zakona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rješenja i potvrda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Rješenja i potvrde izdane u roku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Izdan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A5E0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je</w:t>
            </w:r>
            <w:r w:rsidRPr="00EA5E06">
              <w:rPr>
                <w:rFonts w:ascii="Arial" w:hAnsi="Arial" w:cs="Arial"/>
                <w:sz w:val="18"/>
                <w:szCs w:val="18"/>
              </w:rPr>
              <w:t xml:space="preserve"> 1760 potvrda o kreditnom poslu s inozemstvom, 53 rješenja iz oblasti deviznog poslovanja i 145 rješenja za obavljanje mjenjačkih poslova </w:t>
            </w:r>
          </w:p>
        </w:tc>
      </w:tr>
      <w:tr w:rsidR="00AC24BA" w:rsidRPr="00AD050C" w:rsidTr="00A30473">
        <w:trPr>
          <w:trHeight w:val="20"/>
        </w:trPr>
        <w:tc>
          <w:tcPr>
            <w:tcW w:w="1262" w:type="pct"/>
            <w:gridSpan w:val="16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stručnih mišljenja, stavova  i odgovora</w:t>
            </w:r>
          </w:p>
        </w:tc>
        <w:tc>
          <w:tcPr>
            <w:tcW w:w="1314" w:type="pct"/>
            <w:gridSpan w:val="14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Mišljenja, stavovi i odgovori dani u roku 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Dano je 190 mišljenja, stavova i odgovora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ob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6D702C">
              <w:rPr>
                <w:rFonts w:ascii="Arial" w:hAnsi="Arial" w:cs="Arial"/>
                <w:sz w:val="18"/>
                <w:szCs w:val="18"/>
              </w:rPr>
              <w:t>veznim osiguranjima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911E81" w:rsidRDefault="00911E81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C24BA" w:rsidRPr="00141705" w:rsidRDefault="00911E81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705">
              <w:rPr>
                <w:rFonts w:ascii="Arial" w:hAnsi="Arial" w:cs="Arial"/>
                <w:sz w:val="18"/>
                <w:szCs w:val="18"/>
              </w:rPr>
              <w:t>8</w:t>
            </w:r>
            <w:r w:rsidR="00AC24BA" w:rsidRPr="00141705">
              <w:rPr>
                <w:rFonts w:ascii="Arial" w:hAnsi="Arial" w:cs="Arial"/>
                <w:sz w:val="18"/>
                <w:szCs w:val="18"/>
              </w:rPr>
              <w:t>0%</w:t>
            </w:r>
          </w:p>
          <w:p w:rsidR="00767A3B" w:rsidRPr="00EA5E06" w:rsidRDefault="00767A3B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12" w:type="pct"/>
            <w:gridSpan w:val="14"/>
            <w:vAlign w:val="center"/>
          </w:tcPr>
          <w:p w:rsidR="00141705" w:rsidRPr="001C05C1" w:rsidRDefault="00141705" w:rsidP="005827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Zatvorena je javna rasprava i dobivena je suglasnost od 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Agencije za osiguranje </w:t>
            </w:r>
          </w:p>
        </w:tc>
        <w:tc>
          <w:tcPr>
            <w:tcW w:w="385" w:type="pct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Ne  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6D702C">
              <w:rPr>
                <w:rFonts w:ascii="Arial" w:hAnsi="Arial" w:cs="Arial"/>
                <w:sz w:val="18"/>
                <w:szCs w:val="18"/>
              </w:rPr>
              <w:t>Nacrta zakona o izmjenama i dopunama Zakona o osiguranju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C24BA" w:rsidRPr="00EA5E06" w:rsidRDefault="00767A3B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41705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4E127D" w:rsidRDefault="00141705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Čekaju</w:t>
            </w:r>
            <w:r w:rsidRPr="00C14C9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Pr="00C14C9D">
              <w:rPr>
                <w:rFonts w:ascii="Arial" w:hAnsi="Arial" w:cs="Arial"/>
                <w:sz w:val="18"/>
                <w:szCs w:val="18"/>
              </w:rPr>
              <w:t>smjernice Agencije za osiguranje BiH radi harmonizacije entitetskih zakona</w:t>
            </w:r>
          </w:p>
        </w:tc>
        <w:tc>
          <w:tcPr>
            <w:tcW w:w="385" w:type="pct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izmjenama i dopunama Zakona o Razvojnoj banci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41705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4E127D" w:rsidRDefault="00141705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Zakon je urađen i poslan prema Vladi, ali se još nije našao na dnevnom redu </w:t>
            </w:r>
          </w:p>
        </w:tc>
        <w:tc>
          <w:tcPr>
            <w:tcW w:w="385" w:type="pct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Nacrta zakona 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23"/>
              </w:rPr>
              <w:t xml:space="preserve">Odsjek za bankarski i </w:t>
            </w:r>
            <w:r w:rsidRPr="00AD050C">
              <w:rPr>
                <w:rFonts w:ascii="Arial" w:hAnsi="Arial" w:cs="Arial"/>
                <w:bCs/>
                <w:sz w:val="18"/>
                <w:szCs w:val="23"/>
              </w:rPr>
              <w:lastRenderedPageBreak/>
              <w:t>nebankarski sektor i devizno poslovanje</w:t>
            </w:r>
          </w:p>
        </w:tc>
        <w:tc>
          <w:tcPr>
            <w:tcW w:w="627" w:type="pct"/>
            <w:vAlign w:val="center"/>
          </w:tcPr>
          <w:p w:rsidR="00AC24BA" w:rsidRPr="004E127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4E127D" w:rsidRDefault="008D39F0" w:rsidP="008D39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Utvrđen na </w:t>
            </w:r>
            <w:r w:rsidR="00AC24BA" w:rsidRPr="001E56F9">
              <w:rPr>
                <w:rFonts w:ascii="Arial" w:hAnsi="Arial" w:cs="Arial"/>
                <w:sz w:val="18"/>
                <w:szCs w:val="18"/>
              </w:rPr>
              <w:t>143. sjednic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AC24BA" w:rsidRPr="001E56F9">
              <w:rPr>
                <w:rFonts w:ascii="Arial" w:hAnsi="Arial" w:cs="Arial"/>
                <w:sz w:val="18"/>
                <w:szCs w:val="18"/>
              </w:rPr>
              <w:t>, 18.5.2018.</w:t>
            </w:r>
          </w:p>
        </w:tc>
        <w:tc>
          <w:tcPr>
            <w:tcW w:w="385" w:type="pct"/>
            <w:vAlign w:val="center"/>
          </w:tcPr>
          <w:p w:rsidR="00AC24BA" w:rsidRPr="001E56F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56F9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</w:tc>
        <w:tc>
          <w:tcPr>
            <w:tcW w:w="585" w:type="pct"/>
          </w:tcPr>
          <w:p w:rsidR="00AC24BA" w:rsidRPr="00AD050C" w:rsidRDefault="00AC24BA" w:rsidP="00AC24BA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C24BA" w:rsidRPr="004E127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4E127D" w:rsidRDefault="008D39F0" w:rsidP="008D39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Utvrđen na </w:t>
            </w:r>
            <w:r w:rsidR="00AC24BA" w:rsidRPr="001E56F9">
              <w:rPr>
                <w:rFonts w:ascii="Arial" w:hAnsi="Arial" w:cs="Arial"/>
                <w:sz w:val="18"/>
                <w:szCs w:val="18"/>
              </w:rPr>
              <w:t>109. hitn</w:t>
            </w:r>
            <w:r>
              <w:rPr>
                <w:rFonts w:ascii="Arial" w:hAnsi="Arial" w:cs="Arial"/>
                <w:sz w:val="18"/>
                <w:szCs w:val="18"/>
              </w:rPr>
              <w:t>oj sjednici</w:t>
            </w:r>
            <w:r w:rsidR="00AC24BA" w:rsidRPr="001E56F9">
              <w:rPr>
                <w:rFonts w:ascii="Arial" w:hAnsi="Arial" w:cs="Arial"/>
                <w:sz w:val="18"/>
                <w:szCs w:val="18"/>
              </w:rPr>
              <w:t xml:space="preserve"> 29.3.2018</w:t>
            </w:r>
            <w:r w:rsidR="00AC24B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85" w:type="pct"/>
            <w:vAlign w:val="center"/>
          </w:tcPr>
          <w:p w:rsidR="00AC24BA" w:rsidRPr="001E56F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56F9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585" w:type="pct"/>
          </w:tcPr>
          <w:p w:rsidR="00AC24BA" w:rsidRDefault="00AC24BA" w:rsidP="00AC24BA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C24BA" w:rsidRPr="004E127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9270C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D4054B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i odgovora iz oblasti financijskog tržišta</w:t>
            </w:r>
          </w:p>
        </w:tc>
        <w:tc>
          <w:tcPr>
            <w:tcW w:w="585" w:type="pct"/>
          </w:tcPr>
          <w:p w:rsidR="00AC24BA" w:rsidRDefault="00AC24BA" w:rsidP="00AC24BA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C24BA" w:rsidRPr="004E127D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9270C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D4054B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CFFFF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3.: Stvaranje povoljnijeg ambijenta za poslovanje</w:t>
            </w:r>
          </w:p>
        </w:tc>
      </w:tr>
      <w:tr w:rsidR="00AC24BA" w:rsidRPr="00AD050C" w:rsidTr="00A30473">
        <w:trPr>
          <w:trHeight w:val="20"/>
        </w:trPr>
        <w:tc>
          <w:tcPr>
            <w:tcW w:w="802" w:type="pct"/>
            <w:gridSpan w:val="9"/>
            <w:shd w:val="clear" w:color="auto" w:fill="CCFFFF"/>
            <w:vAlign w:val="center"/>
          </w:tcPr>
          <w:p w:rsidR="00AC24BA" w:rsidRPr="00DE015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8" w:type="pct"/>
            <w:gridSpan w:val="37"/>
            <w:shd w:val="clear" w:color="auto" w:fill="CCFFFF"/>
            <w:vAlign w:val="center"/>
          </w:tcPr>
          <w:p w:rsidR="00AC24BA" w:rsidRPr="00302B5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 xml:space="preserve">- Veća kvaliteta financijskog izvještavanja 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>- Povećanje pravne sigurnosti poboljšanjem financijske discipline</w:t>
            </w:r>
          </w:p>
          <w:p w:rsidR="00AC24BA" w:rsidRPr="00302B53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Razvijanje tržišta kapitala</w:t>
            </w:r>
          </w:p>
          <w:p w:rsidR="00AC24BA" w:rsidRPr="00DE015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 xml:space="preserve">- Povezivanje Programa javnih investicija s budžetskim ciklusom 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FFFF66"/>
            <w:vAlign w:val="center"/>
          </w:tcPr>
          <w:p w:rsidR="00AC24BA" w:rsidRPr="00DE0159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AC24BA" w:rsidRPr="00DE015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  <w:tc>
          <w:tcPr>
            <w:tcW w:w="1255" w:type="pct"/>
            <w:gridSpan w:val="12"/>
            <w:shd w:val="clear" w:color="auto" w:fill="FFFF66"/>
            <w:vAlign w:val="center"/>
          </w:tcPr>
          <w:p w:rsidR="00AC24BA" w:rsidRPr="00DE015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9" w:type="pct"/>
            <w:gridSpan w:val="4"/>
            <w:shd w:val="clear" w:color="auto" w:fill="FFFF66"/>
            <w:vAlign w:val="center"/>
          </w:tcPr>
          <w:p w:rsidR="00AC24BA" w:rsidRPr="00DE0159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0879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0879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 xml:space="preserve">Usvojena Odluka na </w:t>
            </w:r>
            <w:r>
              <w:rPr>
                <w:rFonts w:ascii="Arial" w:hAnsi="Arial" w:cs="Arial"/>
                <w:sz w:val="18"/>
                <w:szCs w:val="18"/>
              </w:rPr>
              <w:t xml:space="preserve">sjednici </w:t>
            </w:r>
            <w:r w:rsidRPr="003C0B6B">
              <w:rPr>
                <w:rFonts w:ascii="Arial" w:hAnsi="Arial" w:cs="Arial"/>
                <w:sz w:val="18"/>
                <w:szCs w:val="18"/>
              </w:rPr>
              <w:t>Vlad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55" w:type="pct"/>
            <w:gridSpan w:val="12"/>
            <w:vAlign w:val="center"/>
          </w:tcPr>
          <w:p w:rsidR="00AC24BA" w:rsidRPr="00087911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9" w:type="pct"/>
            <w:gridSpan w:val="4"/>
            <w:vAlign w:val="center"/>
          </w:tcPr>
          <w:p w:rsidR="00AC24BA" w:rsidRPr="0008791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53805">
              <w:rPr>
                <w:rFonts w:ascii="Arial" w:hAnsi="Arial" w:cs="Arial"/>
                <w:sz w:val="18"/>
                <w:szCs w:val="18"/>
              </w:rPr>
              <w:t xml:space="preserve">Odluke usvojene na </w:t>
            </w:r>
            <w:r w:rsidR="00BE00DE" w:rsidRPr="007971C6">
              <w:rPr>
                <w:rFonts w:ascii="Arial" w:hAnsi="Arial" w:cs="Arial"/>
                <w:sz w:val="18"/>
                <w:szCs w:val="18"/>
              </w:rPr>
              <w:t xml:space="preserve">109. hitnoj i na 157. sjednici Vlade  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3.1: Unapređenje pravnog okvira za poslovanje privrednog sektora </w:t>
            </w:r>
          </w:p>
        </w:tc>
      </w:tr>
      <w:tr w:rsidR="00AC24BA" w:rsidRPr="00AD050C" w:rsidTr="00A30473">
        <w:trPr>
          <w:trHeight w:val="20"/>
        </w:trPr>
        <w:tc>
          <w:tcPr>
            <w:tcW w:w="802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8" w:type="pct"/>
            <w:gridSpan w:val="37"/>
            <w:shd w:val="clear" w:color="auto" w:fill="FFFF66"/>
            <w:vAlign w:val="center"/>
          </w:tcPr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Veća kvaliteta financijskog izvještavanja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Unapređenje sustava obavljanja revizije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6" w:type="pct"/>
            <w:gridSpan w:val="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Izrađena Uput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kojom se daju smjernice za primjenu Međunarodnih računovodstvenih standarda za mala i srednja poduzeća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  <w:tc>
          <w:tcPr>
            <w:tcW w:w="1258" w:type="pct"/>
            <w:gridSpan w:val="13"/>
            <w:vAlign w:val="center"/>
          </w:tcPr>
          <w:p w:rsidR="00AC24BA" w:rsidRPr="00C565EE" w:rsidRDefault="00EC3C91" w:rsidP="00EC3C9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r</w:t>
            </w:r>
            <w:r w:rsidR="00AC24BA" w:rsidRPr="00EA5E06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166" w:type="pct"/>
            <w:gridSpan w:val="3"/>
            <w:vAlign w:val="center"/>
          </w:tcPr>
          <w:p w:rsidR="00AC24BA" w:rsidRPr="00F20E3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Izrađeni pravilnici vezani za Zakon o računovodstvu i reviziji u Federaciji BiH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555BB">
              <w:rPr>
                <w:rFonts w:ascii="Arial" w:hAnsi="Arial" w:cs="Arial"/>
                <w:sz w:val="18"/>
                <w:szCs w:val="18"/>
              </w:rPr>
              <w:t>Usvojen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pravilni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8555BB">
              <w:rPr>
                <w:rFonts w:ascii="Arial" w:hAnsi="Arial" w:cs="Arial"/>
                <w:sz w:val="18"/>
                <w:szCs w:val="18"/>
              </w:rPr>
              <w:t xml:space="preserve"> i objavljen</w:t>
            </w: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Pr="008555BB">
              <w:rPr>
                <w:rFonts w:ascii="Arial" w:hAnsi="Arial" w:cs="Arial"/>
                <w:sz w:val="18"/>
                <w:szCs w:val="18"/>
              </w:rPr>
              <w:t>u „Službenim novinama FBiH“</w:t>
            </w:r>
          </w:p>
        </w:tc>
        <w:tc>
          <w:tcPr>
            <w:tcW w:w="1258" w:type="pct"/>
            <w:gridSpan w:val="13"/>
            <w:vAlign w:val="center"/>
          </w:tcPr>
          <w:p w:rsidR="00AC24BA" w:rsidRPr="00E3443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166" w:type="pct"/>
            <w:gridSpan w:val="3"/>
            <w:vAlign w:val="center"/>
          </w:tcPr>
          <w:p w:rsidR="00AC24BA" w:rsidRPr="00F20E31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licenci za ovlaštene revizore i revizorska društva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Licence za ovlaštene revizore i revizorska društva izdane u roku</w:t>
            </w:r>
          </w:p>
        </w:tc>
        <w:tc>
          <w:tcPr>
            <w:tcW w:w="1258" w:type="pct"/>
            <w:gridSpan w:val="13"/>
            <w:vAlign w:val="center"/>
          </w:tcPr>
          <w:p w:rsidR="00AC24BA" w:rsidRPr="00E3443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3"/>
            <w:vAlign w:val="center"/>
          </w:tcPr>
          <w:p w:rsidR="00AC24BA" w:rsidRPr="00C565EE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Izdane su 72 licence ovlaštenim revizorima i društvima za reviziju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Izrađeno </w:t>
            </w:r>
            <w:r w:rsidRPr="00F752F5">
              <w:rPr>
                <w:rFonts w:ascii="Arial" w:hAnsi="Arial" w:cs="Arial"/>
                <w:sz w:val="18"/>
                <w:szCs w:val="18"/>
              </w:rPr>
              <w:t>Objašnjenj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izradi godišnjih financijskih izvještaja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F752F5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Objavljen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Objašnjenj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izradi godišnjih financijskih izvještaja na web stranici Ministarstva </w:t>
            </w:r>
          </w:p>
        </w:tc>
        <w:tc>
          <w:tcPr>
            <w:tcW w:w="1258" w:type="pct"/>
            <w:gridSpan w:val="13"/>
            <w:vAlign w:val="center"/>
          </w:tcPr>
          <w:p w:rsidR="00AC24BA" w:rsidRPr="00E3443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3"/>
            <w:vAlign w:val="center"/>
          </w:tcPr>
          <w:p w:rsidR="00AC24BA" w:rsidRPr="00C565EE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Objavljeno objašnjenje </w:t>
            </w:r>
          </w:p>
        </w:tc>
      </w:tr>
      <w:tr w:rsidR="00AC24BA" w:rsidRPr="00AD050C" w:rsidTr="00A30473">
        <w:trPr>
          <w:trHeight w:val="20"/>
        </w:trPr>
        <w:tc>
          <w:tcPr>
            <w:tcW w:w="1301" w:type="pct"/>
            <w:gridSpan w:val="2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Broj stručnih mišljenja, stavova i odgovora pravnim i fizičkim licima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Mišljenja, stavovi i odgovori dani u roku</w:t>
            </w:r>
          </w:p>
        </w:tc>
        <w:tc>
          <w:tcPr>
            <w:tcW w:w="1258" w:type="pct"/>
            <w:gridSpan w:val="13"/>
            <w:vAlign w:val="center"/>
          </w:tcPr>
          <w:p w:rsidR="00AC24BA" w:rsidRPr="00C565EE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3"/>
            <w:vAlign w:val="center"/>
          </w:tcPr>
          <w:p w:rsidR="00AC24BA" w:rsidRPr="00C565EE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Dano je 121 mišljenje, stav i odgovor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3.1.1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EC3C91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Uputa će se donijeti nakon stupanja na snagu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</w:t>
            </w:r>
            <w:r>
              <w:rPr>
                <w:rFonts w:ascii="Arial" w:hAnsi="Arial" w:cs="Arial"/>
                <w:sz w:val="18"/>
                <w:szCs w:val="18"/>
              </w:rPr>
              <w:t xml:space="preserve"> računovodstvu i reviziji </w:t>
            </w:r>
          </w:p>
        </w:tc>
        <w:tc>
          <w:tcPr>
            <w:tcW w:w="385" w:type="pct"/>
            <w:vAlign w:val="center"/>
          </w:tcPr>
          <w:p w:rsidR="00AC24BA" w:rsidRPr="00AD050C" w:rsidRDefault="00D4054B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AC24BA"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3.1.2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akata donesenih na osnovu Zakona o</w:t>
            </w:r>
            <w:r>
              <w:rPr>
                <w:rFonts w:ascii="Arial" w:hAnsi="Arial" w:cs="Arial"/>
                <w:sz w:val="18"/>
                <w:szCs w:val="18"/>
              </w:rPr>
              <w:t xml:space="preserve"> računovodstvu i reviziji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BE00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S obzirom da je Zakon u parlamentarnoj proceduri nisu se mogli donijeti </w:t>
            </w:r>
            <w:proofErr w:type="spellStart"/>
            <w:r w:rsidRPr="00BE00D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E00DE">
              <w:rPr>
                <w:rFonts w:ascii="Arial" w:hAnsi="Arial" w:cs="Arial"/>
                <w:sz w:val="18"/>
                <w:szCs w:val="18"/>
              </w:rPr>
              <w:t xml:space="preserve"> akti  </w:t>
            </w:r>
          </w:p>
        </w:tc>
        <w:tc>
          <w:tcPr>
            <w:tcW w:w="385" w:type="pct"/>
            <w:vAlign w:val="center"/>
          </w:tcPr>
          <w:p w:rsidR="00AC24BA" w:rsidRPr="00AD050C" w:rsidRDefault="00D4054B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AC24BA"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Izdavanja licenci na osnovu zahtjeva revizora i revizorskih društava</w:t>
            </w:r>
          </w:p>
        </w:tc>
        <w:tc>
          <w:tcPr>
            <w:tcW w:w="585" w:type="pct"/>
          </w:tcPr>
          <w:p w:rsidR="00AC24BA" w:rsidRDefault="00AC24BA" w:rsidP="00AC24BA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585" w:type="pct"/>
          </w:tcPr>
          <w:p w:rsidR="00AC24BA" w:rsidRDefault="00AC24BA" w:rsidP="00AC24BA">
            <w:r w:rsidRPr="00462662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585" w:type="pct"/>
          </w:tcPr>
          <w:p w:rsidR="00AC24BA" w:rsidRDefault="00AC24BA" w:rsidP="00AC24BA">
            <w:r w:rsidRPr="00462662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3.2: Razvijanje tržišta kapitala</w:t>
            </w:r>
          </w:p>
        </w:tc>
      </w:tr>
      <w:tr w:rsidR="00AC24BA" w:rsidRPr="00AD050C" w:rsidTr="00A30473">
        <w:trPr>
          <w:trHeight w:val="20"/>
        </w:trPr>
        <w:tc>
          <w:tcPr>
            <w:tcW w:w="785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15" w:type="pct"/>
            <w:gridSpan w:val="39"/>
            <w:shd w:val="clear" w:color="auto" w:fill="FFFF66"/>
            <w:vAlign w:val="center"/>
          </w:tcPr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Osiguranje budžetskih sredstava za financiranje izdataka planiranih Budžetom</w:t>
            </w:r>
          </w:p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Pokriće tekuće likvidnosti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Razvoj domaćeg tržišta vrijednosnih papira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6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8" w:type="pct"/>
            <w:gridSpan w:val="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B5380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971C6">
              <w:rPr>
                <w:rFonts w:ascii="Arial" w:hAnsi="Arial" w:cs="Arial"/>
                <w:sz w:val="18"/>
                <w:szCs w:val="18"/>
              </w:rPr>
              <w:t xml:space="preserve">Odluke usvojene na 109. hitnoj i na 157. sjednici Vlade  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 xml:space="preserve">Izrađena Odluka o zaduženju Federacije putem emisije dugoročnih vrijednosnih </w:t>
            </w:r>
            <w:r w:rsidRPr="00AD050C">
              <w:rPr>
                <w:rFonts w:ascii="Arial" w:hAnsi="Arial" w:cs="Arial"/>
                <w:sz w:val="18"/>
                <w:szCs w:val="16"/>
              </w:rPr>
              <w:lastRenderedPageBreak/>
              <w:t>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Odluka usvojena na Vladi FBiH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B5380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53805">
              <w:rPr>
                <w:rFonts w:ascii="Arial" w:hAnsi="Arial" w:cs="Arial"/>
                <w:sz w:val="18"/>
                <w:szCs w:val="18"/>
              </w:rPr>
              <w:t xml:space="preserve">Odluka </w:t>
            </w:r>
            <w:r w:rsidRPr="007971C6">
              <w:rPr>
                <w:rFonts w:ascii="Arial" w:hAnsi="Arial" w:cs="Arial"/>
                <w:sz w:val="18"/>
                <w:szCs w:val="18"/>
              </w:rPr>
              <w:t xml:space="preserve">usvojena na 109. hitnoj sjednici Vlade  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Izrađen kalendar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Objavljena 4 kalendara na web stranici Ministarstva  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Objavljena su 4 kalendara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Realizirani </w:t>
            </w:r>
            <w:r w:rsidRPr="00AD050C">
              <w:rPr>
                <w:rFonts w:ascii="Arial" w:hAnsi="Arial" w:cs="Arial"/>
                <w:sz w:val="18"/>
                <w:szCs w:val="18"/>
              </w:rPr>
              <w:t>Ugovor</w:t>
            </w:r>
            <w:r>
              <w:rPr>
                <w:rFonts w:ascii="Arial" w:hAnsi="Arial" w:cs="Arial"/>
                <w:sz w:val="18"/>
                <w:szCs w:val="18"/>
              </w:rPr>
              <w:t>i s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burzom, Registrom vrijednosnih papira, agentima emisija, bankom depozitarom za emisije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i obveznice u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Potpisani Ugovori sa burzom, Registrom vrijednosnih papira, agentima emisija, bankom depozitarom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Potpisano je 8 ugovora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Otvaranje privremenih depozitnih računa za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i obveznice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Otvoreni depozitni računi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07442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 xml:space="preserve">Broj javnih poziva za </w:t>
            </w:r>
            <w:r>
              <w:rPr>
                <w:rFonts w:ascii="Arial" w:hAnsi="Arial" w:cs="Arial"/>
                <w:sz w:val="18"/>
                <w:szCs w:val="16"/>
              </w:rPr>
              <w:t>sudjelovanje</w:t>
            </w:r>
            <w:r w:rsidRPr="00AD050C">
              <w:rPr>
                <w:rFonts w:ascii="Arial" w:hAnsi="Arial" w:cs="Arial"/>
                <w:sz w:val="18"/>
                <w:szCs w:val="16"/>
              </w:rPr>
              <w:t xml:space="preserve"> na aukcijama kratkoročnih i</w:t>
            </w:r>
            <w:r>
              <w:rPr>
                <w:rFonts w:ascii="Arial" w:hAnsi="Arial" w:cs="Arial"/>
                <w:sz w:val="18"/>
                <w:szCs w:val="16"/>
              </w:rPr>
              <w:t xml:space="preserve"> dugoročnih vrijednosnih papira</w:t>
            </w:r>
            <w:r w:rsidRPr="00AD050C">
              <w:rPr>
                <w:rFonts w:ascii="Arial" w:hAnsi="Arial" w:cs="Arial"/>
                <w:sz w:val="18"/>
                <w:szCs w:val="16"/>
              </w:rPr>
              <w:t xml:space="preserve"> Federacije Bosne i Hercegovine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Javni pozivi objavljeni na vrijeme na web stranici Ministarstva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Objavljena su 3 javna poziva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aukcija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i obveznica u skladu sa kalendarom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Održane aukcije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i obveznica u skladu sa kalendarom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Održane su 3 aukcij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A5E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Registracija izdanih vrijednosnih papira, priprema dokumentacije, registracija i prijenos sredstava na depozitni račun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Registrirani vrijednosni papiri i iznos prenesenih sredstava na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4B731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Ukupni  iznos prenesenih sredstava na </w:t>
            </w:r>
            <w:proofErr w:type="spellStart"/>
            <w:r w:rsidRPr="00EA5E06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  <w:r w:rsidRPr="00EA5E06">
              <w:rPr>
                <w:rFonts w:ascii="Arial" w:hAnsi="Arial" w:cs="Arial"/>
                <w:sz w:val="18"/>
                <w:szCs w:val="18"/>
              </w:rPr>
              <w:t xml:space="preserve"> 60.022.137,00 KM (40.035.730,00 KM trezorskih zapisa i 19.986.407,00 KM obveznica)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informacija o nastanku duga putem emisije vrijednosnih papira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Informacije dostavljene Vladi FBiH nakon emisije vrijednosnih papira</w:t>
            </w:r>
          </w:p>
        </w:tc>
        <w:tc>
          <w:tcPr>
            <w:tcW w:w="1216" w:type="pct"/>
            <w:gridSpan w:val="8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8" w:type="pct"/>
            <w:gridSpan w:val="8"/>
            <w:vAlign w:val="center"/>
          </w:tcPr>
          <w:p w:rsidR="00AC24BA" w:rsidRPr="004B731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Usvojeno je 5 Informacija</w:t>
            </w:r>
            <w:r>
              <w:rPr>
                <w:rFonts w:ascii="Arial" w:hAnsi="Arial" w:cs="Arial"/>
                <w:sz w:val="18"/>
                <w:szCs w:val="18"/>
              </w:rPr>
              <w:t xml:space="preserve">/izvještaja </w:t>
            </w:r>
            <w:r w:rsidRPr="00EA5E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AD050C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AD050C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kalendara planiranih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3.2.4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), agentima emisija (brokeri), bankom depozitarom </w:t>
            </w:r>
            <w:r>
              <w:rPr>
                <w:rFonts w:ascii="Arial" w:hAnsi="Arial" w:cs="Arial"/>
                <w:sz w:val="18"/>
                <w:szCs w:val="18"/>
              </w:rPr>
              <w:t>(banke) za emisije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trezorskih zapisa i obveznice u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 osnov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planiranih aukcija otvaranje privremenih depozitnih računa za trezorske zapise i obveznice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Priprema i objava javnih poziva za </w:t>
            </w:r>
            <w:r>
              <w:rPr>
                <w:rFonts w:ascii="Arial" w:hAnsi="Arial" w:cs="Arial"/>
                <w:sz w:val="18"/>
                <w:szCs w:val="18"/>
              </w:rPr>
              <w:t>sudjelovanje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na aukcijama kratkoročnih i dugoročnih vrijednosnih papira FBiH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održavanje aukcija trezorskih zapisa  i obveznica u skladu sa kalendarom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informacija o nastanku duga putem emisije vrijednosnih papira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3.3: Priprema i praćenje realizacije Programa javnih investicija </w:t>
            </w:r>
          </w:p>
        </w:tc>
      </w:tr>
      <w:tr w:rsidR="00AC24BA" w:rsidRPr="00AD050C" w:rsidTr="00A30473">
        <w:trPr>
          <w:trHeight w:val="20"/>
        </w:trPr>
        <w:tc>
          <w:tcPr>
            <w:tcW w:w="765" w:type="pct"/>
            <w:gridSpan w:val="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35" w:type="pct"/>
            <w:gridSpan w:val="41"/>
            <w:shd w:val="clear" w:color="auto" w:fill="FFFF66"/>
            <w:vAlign w:val="center"/>
          </w:tcPr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Povezivanje </w:t>
            </w:r>
            <w:proofErr w:type="spellStart"/>
            <w:r w:rsidRPr="00D42046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D42046">
              <w:rPr>
                <w:rFonts w:ascii="Arial" w:hAnsi="Arial" w:cs="Arial"/>
                <w:sz w:val="18"/>
                <w:szCs w:val="18"/>
              </w:rPr>
              <w:t xml:space="preserve"> sa budžetskim ciklusom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Onemogućavanje financiranja budžetskim i projektnim sredstvima projekata koji nisu uključeni u </w:t>
            </w:r>
            <w:proofErr w:type="spellStart"/>
            <w:r w:rsidRPr="00D42046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D4204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A30473">
        <w:trPr>
          <w:trHeight w:val="20"/>
        </w:trPr>
        <w:tc>
          <w:tcPr>
            <w:tcW w:w="1258" w:type="pct"/>
            <w:gridSpan w:val="1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318" w:type="pct"/>
            <w:gridSpan w:val="1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2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12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58" w:type="pct"/>
            <w:gridSpan w:val="1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Program javnih investicija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8" w:type="pct"/>
            <w:gridSpan w:val="1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  <w:tc>
          <w:tcPr>
            <w:tcW w:w="1212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2" w:type="pct"/>
            <w:gridSpan w:val="9"/>
            <w:vAlign w:val="center"/>
          </w:tcPr>
          <w:p w:rsidR="00AC24BA" w:rsidRPr="00DE15C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 xml:space="preserve">Donesen na </w:t>
            </w:r>
            <w:r w:rsidRPr="004A0D9C">
              <w:rPr>
                <w:rFonts w:ascii="Arial" w:hAnsi="Arial" w:cs="Arial"/>
                <w:sz w:val="18"/>
                <w:szCs w:val="18"/>
              </w:rPr>
              <w:t xml:space="preserve">159. sjednici Vlade 23.10.208. </w:t>
            </w:r>
          </w:p>
        </w:tc>
      </w:tr>
      <w:tr w:rsidR="00AC24BA" w:rsidRPr="00AD050C" w:rsidTr="00A30473">
        <w:trPr>
          <w:trHeight w:val="20"/>
        </w:trPr>
        <w:tc>
          <w:tcPr>
            <w:tcW w:w="1258" w:type="pct"/>
            <w:gridSpan w:val="1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1318" w:type="pct"/>
            <w:gridSpan w:val="1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  <w:tc>
          <w:tcPr>
            <w:tcW w:w="1212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12" w:type="pct"/>
            <w:gridSpan w:val="9"/>
            <w:vAlign w:val="center"/>
          </w:tcPr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58" w:type="pct"/>
            <w:gridSpan w:val="1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Informacija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. godini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18" w:type="pct"/>
            <w:gridSpan w:val="15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Informacija usvojena na Vladi</w:t>
            </w:r>
          </w:p>
        </w:tc>
        <w:tc>
          <w:tcPr>
            <w:tcW w:w="1212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2" w:type="pct"/>
            <w:gridSpan w:val="9"/>
            <w:vAlign w:val="center"/>
          </w:tcPr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A0D9C">
              <w:rPr>
                <w:rFonts w:ascii="Arial" w:hAnsi="Arial" w:cs="Arial"/>
                <w:sz w:val="18"/>
                <w:szCs w:val="18"/>
              </w:rPr>
              <w:t xml:space="preserve">Informacija usvojena na 110. hitnoj sjednici Vlade 5.4.2018.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Uredbe o načinu i kriterijima za pripremu, izradu i praćenje realizacije programa javnih investicija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AC24BA" w:rsidRDefault="00AC24BA" w:rsidP="00AC24BA">
            <w:pPr>
              <w:tabs>
                <w:tab w:val="left" w:pos="360"/>
                <w:tab w:val="center" w:pos="7002"/>
              </w:tabs>
              <w:spacing w:line="36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30D4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Zbog potrebe dodatnog usuglašavanja s kantonima kasni se s donošenjem Uredbe </w:t>
            </w: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30D4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izrada Programa javnih investicija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izrada Informacije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godini za realizaciju projekata uključenih u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AD050C">
              <w:rPr>
                <w:rFonts w:ascii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sistem 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CCFFFF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Strateški cilj 4.: Institucionalno jačanje Ministarstva </w:t>
            </w:r>
          </w:p>
        </w:tc>
      </w:tr>
      <w:tr w:rsidR="00AC24BA" w:rsidRPr="00AD050C" w:rsidTr="00A30473">
        <w:trPr>
          <w:trHeight w:val="20"/>
        </w:trPr>
        <w:tc>
          <w:tcPr>
            <w:tcW w:w="792" w:type="pct"/>
            <w:gridSpan w:val="8"/>
            <w:shd w:val="clear" w:color="auto" w:fill="CCFFFF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8" w:type="pct"/>
            <w:gridSpan w:val="38"/>
            <w:shd w:val="clear" w:color="auto" w:fill="CCFFFF"/>
            <w:vAlign w:val="center"/>
          </w:tcPr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Plan </w:t>
            </w:r>
            <w:r>
              <w:rPr>
                <w:rFonts w:ascii="Arial" w:hAnsi="Arial" w:cs="Arial"/>
                <w:sz w:val="18"/>
                <w:szCs w:val="18"/>
              </w:rPr>
              <w:t xml:space="preserve">rada Ministarstva 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hAnsi="Arial" w:cs="Arial"/>
                <w:sz w:val="18"/>
                <w:szCs w:val="18"/>
              </w:rPr>
              <w:t xml:space="preserve">Izvještaj </w:t>
            </w:r>
            <w:r w:rsidRPr="00D42046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jegovog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izvršenj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s osvrtom na doprinose realizaciji operativnih i strateških ciljeva</w:t>
            </w:r>
          </w:p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Jačanje kapaciteta u Ministarstvu</w:t>
            </w:r>
          </w:p>
          <w:p w:rsidR="00AC24BA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Osiguranje sredstava za financiranje </w:t>
            </w:r>
            <w:r>
              <w:rPr>
                <w:rFonts w:ascii="Arial" w:hAnsi="Arial" w:cs="Arial"/>
                <w:sz w:val="18"/>
                <w:szCs w:val="18"/>
              </w:rPr>
              <w:t xml:space="preserve">rada i funkcija Ministarstva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42046">
              <w:rPr>
                <w:rFonts w:ascii="Arial" w:hAnsi="Arial" w:cs="Arial"/>
                <w:sz w:val="18"/>
                <w:szCs w:val="18"/>
              </w:rPr>
              <w:t>Kontinuirano praćenje izvršenja i utroška sredstava u Ministarstvu</w:t>
            </w:r>
          </w:p>
        </w:tc>
      </w:tr>
      <w:tr w:rsidR="00AC24BA" w:rsidRPr="00AD050C" w:rsidTr="00A30473">
        <w:trPr>
          <w:trHeight w:val="20"/>
        </w:trPr>
        <w:tc>
          <w:tcPr>
            <w:tcW w:w="1249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pct"/>
            <w:gridSpan w:val="1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4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49" w:type="pct"/>
            <w:gridSpan w:val="14"/>
            <w:shd w:val="clear" w:color="auto" w:fill="auto"/>
            <w:vAlign w:val="center"/>
          </w:tcPr>
          <w:p w:rsidR="00AC24BA" w:rsidRPr="00AD050C" w:rsidRDefault="00141705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Provedene obuke za zaposlene</w:t>
            </w:r>
          </w:p>
        </w:tc>
        <w:tc>
          <w:tcPr>
            <w:tcW w:w="1327" w:type="pct"/>
            <w:gridSpan w:val="16"/>
            <w:shd w:val="clear" w:color="auto" w:fill="auto"/>
            <w:vAlign w:val="center"/>
          </w:tcPr>
          <w:p w:rsidR="00AC24BA" w:rsidRPr="00AD050C" w:rsidRDefault="00141705" w:rsidP="0014170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705" w:rsidRPr="00AD050C" w:rsidTr="00A30473">
        <w:trPr>
          <w:trHeight w:val="20"/>
        </w:trPr>
        <w:tc>
          <w:tcPr>
            <w:tcW w:w="1249" w:type="pct"/>
            <w:gridSpan w:val="14"/>
            <w:shd w:val="clear" w:color="auto" w:fill="auto"/>
            <w:vAlign w:val="center"/>
          </w:tcPr>
          <w:p w:rsidR="00141705" w:rsidRDefault="00141705" w:rsidP="001417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Povećanje transparentnosti rada </w:t>
            </w:r>
          </w:p>
        </w:tc>
        <w:tc>
          <w:tcPr>
            <w:tcW w:w="1327" w:type="pct"/>
            <w:gridSpan w:val="16"/>
            <w:shd w:val="clear" w:color="auto" w:fill="auto"/>
            <w:vAlign w:val="center"/>
          </w:tcPr>
          <w:p w:rsidR="00141705" w:rsidRDefault="00141705" w:rsidP="0014170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230" w:type="pct"/>
            <w:gridSpan w:val="9"/>
            <w:vAlign w:val="center"/>
          </w:tcPr>
          <w:p w:rsidR="00141705" w:rsidRPr="00AD050C" w:rsidRDefault="00141705" w:rsidP="0014170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141705" w:rsidRPr="00AD050C" w:rsidRDefault="00141705" w:rsidP="001417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4.1: Koordinacija rada sektora unutar Ministarstva</w:t>
            </w:r>
          </w:p>
        </w:tc>
      </w:tr>
      <w:tr w:rsidR="00AC24BA" w:rsidRPr="00AD050C" w:rsidTr="00A30473">
        <w:trPr>
          <w:trHeight w:val="20"/>
        </w:trPr>
        <w:tc>
          <w:tcPr>
            <w:tcW w:w="772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28" w:type="pct"/>
            <w:gridSpan w:val="40"/>
            <w:shd w:val="clear" w:color="auto" w:fill="FFFF66"/>
            <w:vAlign w:val="center"/>
          </w:tcPr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Pregled najznačajnijih zakonskih i </w:t>
            </w:r>
            <w:proofErr w:type="spellStart"/>
            <w:r w:rsidRPr="00D42046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D42046">
              <w:rPr>
                <w:rFonts w:ascii="Arial" w:hAnsi="Arial" w:cs="Arial"/>
                <w:sz w:val="18"/>
                <w:szCs w:val="18"/>
              </w:rPr>
              <w:t xml:space="preserve"> akata planiranih u Ministarstvu </w:t>
            </w:r>
          </w:p>
          <w:p w:rsidR="00AC24BA" w:rsidRPr="00D4204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Pregled i</w:t>
            </w:r>
            <w:r w:rsidRPr="00D42046">
              <w:rPr>
                <w:rFonts w:ascii="Arial" w:hAnsi="Arial" w:cs="Arial"/>
                <w:sz w:val="18"/>
                <w:szCs w:val="18"/>
              </w:rPr>
              <w:t>zvršenj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planiranih zakonskih i </w:t>
            </w:r>
            <w:proofErr w:type="spellStart"/>
            <w:r w:rsidRPr="00D42046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D42046">
              <w:rPr>
                <w:rFonts w:ascii="Arial" w:hAnsi="Arial" w:cs="Arial"/>
                <w:sz w:val="18"/>
                <w:szCs w:val="18"/>
              </w:rPr>
              <w:t xml:space="preserve"> akata u prethodnoj godini </w:t>
            </w:r>
          </w:p>
          <w:p w:rsidR="00554C2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Transparentnost u radu Ministarstva </w:t>
            </w:r>
          </w:p>
          <w:p w:rsidR="00AC24BA" w:rsidRPr="00AD050C" w:rsidRDefault="00554C22" w:rsidP="00554C2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Transparentnost </w:t>
            </w:r>
            <w:r>
              <w:rPr>
                <w:rFonts w:ascii="Arial" w:hAnsi="Arial" w:cs="Arial"/>
                <w:sz w:val="18"/>
                <w:szCs w:val="18"/>
              </w:rPr>
              <w:t xml:space="preserve">procesa javnih nabava </w:t>
            </w: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301" w:type="pct"/>
            <w:gridSpan w:val="12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1" w:type="pct"/>
            <w:gridSpan w:val="11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73" w:type="pct"/>
            <w:gridSpan w:val="5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Izvještaj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Izvještaj o izvršenju i nakon usvajanja objavljen na web stranici Ministarstva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Plan rada Ministarstva za period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Plan rada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485D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Plan rada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Plan rada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zahtjeva koji se odnose na Zakon o slobodi pristupa informacijama 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 sve zahtjeve odgovoreno u zakonskom roku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2E2D0D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Urađeno je 26 rješenja i odgovora u skladu sa Zakonom o slobodi pristupa informacijama</w:t>
            </w: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priopćenja za javnost 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Objavljenja priopćenja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3E7FC6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 xml:space="preserve">Objavljeno je </w:t>
            </w:r>
            <w:r w:rsidRPr="001E5F98">
              <w:rPr>
                <w:rFonts w:ascii="Arial" w:hAnsi="Arial" w:cs="Arial"/>
                <w:sz w:val="18"/>
                <w:szCs w:val="18"/>
              </w:rPr>
              <w:t xml:space="preserve">41 priopćenje za </w:t>
            </w:r>
            <w:r w:rsidRPr="003E7FC6">
              <w:rPr>
                <w:rFonts w:ascii="Arial" w:hAnsi="Arial" w:cs="Arial"/>
                <w:sz w:val="18"/>
                <w:szCs w:val="18"/>
              </w:rPr>
              <w:t xml:space="preserve">javnost </w:t>
            </w: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odgovora na novinarske upite  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Dani odgovori u roku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3E7FC6" w:rsidRDefault="00AC24BA" w:rsidP="002026C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E5F98">
              <w:rPr>
                <w:rFonts w:ascii="Arial" w:hAnsi="Arial" w:cs="Arial"/>
                <w:sz w:val="18"/>
                <w:szCs w:val="18"/>
              </w:rPr>
              <w:t xml:space="preserve">Odgovoreno je na </w:t>
            </w:r>
            <w:r w:rsidR="002026C8">
              <w:rPr>
                <w:rFonts w:ascii="Arial" w:hAnsi="Arial" w:cs="Arial"/>
                <w:sz w:val="18"/>
                <w:szCs w:val="18"/>
              </w:rPr>
              <w:t>67</w:t>
            </w:r>
            <w:r w:rsidRPr="001E5F98">
              <w:rPr>
                <w:rFonts w:ascii="Arial" w:hAnsi="Arial" w:cs="Arial"/>
                <w:sz w:val="18"/>
                <w:szCs w:val="18"/>
              </w:rPr>
              <w:t xml:space="preserve"> upita</w:t>
            </w: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Izrađeni Izvještaji iz oblasti EU integracija i drugih izvještaja po zahtjevu institucija 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Odobreni Izvještaji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5" w:type="pct"/>
            <w:gridSpan w:val="18"/>
            <w:shd w:val="clear" w:color="auto" w:fill="auto"/>
            <w:vAlign w:val="center"/>
          </w:tcPr>
          <w:p w:rsidR="00AC24BA" w:rsidRPr="00F752F5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web stranic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</w:tc>
        <w:tc>
          <w:tcPr>
            <w:tcW w:w="1301" w:type="pct"/>
            <w:gridSpan w:val="12"/>
            <w:shd w:val="clear" w:color="auto" w:fill="auto"/>
            <w:vAlign w:val="center"/>
          </w:tcPr>
          <w:p w:rsidR="00AC24BA" w:rsidRPr="00F752F5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Redovito ažurirana web stranica i osiguravanje transparentnosti </w:t>
            </w:r>
          </w:p>
        </w:tc>
        <w:tc>
          <w:tcPr>
            <w:tcW w:w="1251" w:type="pct"/>
            <w:gridSpan w:val="11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5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Koordinacija sektora kod izrade Izvještaja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trogodišnjeg plana Ministarstva za razdoblje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F752F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EA5E06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EA5E06" w:rsidRDefault="00AC24BA" w:rsidP="004404F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5E06">
              <w:rPr>
                <w:rFonts w:ascii="Arial" w:hAnsi="Arial" w:cs="Arial"/>
                <w:sz w:val="18"/>
                <w:szCs w:val="18"/>
              </w:rPr>
              <w:t xml:space="preserve">Izrada trogodišnjeg plana je </w:t>
            </w:r>
            <w:r w:rsidR="004404F8">
              <w:rPr>
                <w:rFonts w:ascii="Arial" w:hAnsi="Arial" w:cs="Arial"/>
                <w:sz w:val="18"/>
                <w:szCs w:val="18"/>
              </w:rPr>
              <w:t xml:space="preserve">završnoj fazi </w:t>
            </w:r>
            <w:r w:rsidRPr="00EA5E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Plana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svim sektorima u Ministarstvu 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D4054B" w:rsidRDefault="00D4054B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odgovora na novinarske upite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konsolidiranih izvještaja na zahtjev EU institucija i drugih institucija iz države/entiteta iz nadležnosti Ministarstva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D4054B" w:rsidRDefault="00D4054B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D4054B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Koordinacija i usmjeravanje rada u Ministarstvu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dokumenata za potrebe ministra iz nadležnosti Ministarstva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4.1.10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Povećanje transparentnosti rada kroz redovitu objavu dokumenata i aktivnosti iz nadležnosti Ministarstva na web stranici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D4054B" w:rsidRDefault="00D4054B" w:rsidP="00D4054B">
            <w:pPr>
              <w:rPr>
                <w:rFonts w:ascii="Arial" w:hAnsi="Arial" w:cs="Arial"/>
                <w:sz w:val="18"/>
                <w:szCs w:val="18"/>
              </w:rPr>
            </w:pPr>
          </w:p>
          <w:p w:rsidR="00AC24BA" w:rsidRPr="00AD050C" w:rsidRDefault="00AC24BA" w:rsidP="00D4054B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4.2: Kadrovska politika </w:t>
            </w:r>
          </w:p>
        </w:tc>
      </w:tr>
      <w:tr w:rsidR="00AC24BA" w:rsidRPr="00AD050C" w:rsidTr="00A30473">
        <w:trPr>
          <w:trHeight w:val="20"/>
        </w:trPr>
        <w:tc>
          <w:tcPr>
            <w:tcW w:w="772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3046" w:type="pct"/>
            <w:gridSpan w:val="3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Jačanje kapaciteta u Ministarstvu </w:t>
            </w:r>
          </w:p>
        </w:tc>
        <w:tc>
          <w:tcPr>
            <w:tcW w:w="1182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2" w:type="pct"/>
            <w:gridSpan w:val="10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2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E6545E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6545E">
              <w:rPr>
                <w:rFonts w:ascii="Arial" w:hAnsi="Arial" w:cs="Arial"/>
                <w:sz w:val="18"/>
                <w:szCs w:val="18"/>
              </w:rPr>
              <w:t xml:space="preserve">Broj obuka zaposlenih u Ministarstvu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Održane obuke</w:t>
            </w:r>
          </w:p>
        </w:tc>
        <w:tc>
          <w:tcPr>
            <w:tcW w:w="1242" w:type="pct"/>
            <w:gridSpan w:val="1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6"/>
            <w:vAlign w:val="center"/>
          </w:tcPr>
          <w:p w:rsidR="00AC24BA" w:rsidRPr="002B15F8" w:rsidRDefault="00AC24BA" w:rsidP="00BE00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Djelatnici FMF-a sudjelovali su na </w:t>
            </w:r>
            <w:r w:rsidR="00BE00DE">
              <w:rPr>
                <w:rFonts w:ascii="Arial" w:hAnsi="Arial" w:cs="Arial"/>
                <w:sz w:val="18"/>
                <w:szCs w:val="18"/>
              </w:rPr>
              <w:t>87</w:t>
            </w:r>
            <w:r w:rsidRPr="00BE00DE">
              <w:rPr>
                <w:rFonts w:ascii="Arial" w:hAnsi="Arial" w:cs="Arial"/>
                <w:sz w:val="18"/>
                <w:szCs w:val="18"/>
              </w:rPr>
              <w:t xml:space="preserve"> obuka 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analiza potreba novog zapošljavanja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Urađene analize</w:t>
            </w:r>
          </w:p>
        </w:tc>
        <w:tc>
          <w:tcPr>
            <w:tcW w:w="1242" w:type="pct"/>
            <w:gridSpan w:val="1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6"/>
            <w:vAlign w:val="center"/>
          </w:tcPr>
          <w:p w:rsidR="00AC24BA" w:rsidRPr="002B15F8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Urađene su 2 analize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Izrađena Rješenja iz radnih odnosa 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Urađena Rješenja u zakonskom roku</w:t>
            </w:r>
          </w:p>
        </w:tc>
        <w:tc>
          <w:tcPr>
            <w:tcW w:w="1242" w:type="pct"/>
            <w:gridSpan w:val="1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6"/>
            <w:vAlign w:val="center"/>
          </w:tcPr>
          <w:p w:rsidR="00AC24BA" w:rsidRPr="002B15F8" w:rsidRDefault="00AC24BA" w:rsidP="00BE00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Urađeno je </w:t>
            </w:r>
            <w:r w:rsidR="00BE00DE">
              <w:rPr>
                <w:rFonts w:ascii="Arial" w:hAnsi="Arial" w:cs="Arial"/>
                <w:sz w:val="18"/>
                <w:szCs w:val="18"/>
              </w:rPr>
              <w:t>1208</w:t>
            </w:r>
            <w:r w:rsidRPr="00BE00DE">
              <w:rPr>
                <w:rFonts w:ascii="Arial" w:hAnsi="Arial" w:cs="Arial"/>
                <w:sz w:val="18"/>
                <w:szCs w:val="18"/>
              </w:rPr>
              <w:t xml:space="preserve"> rješenj</w:t>
            </w:r>
            <w:r w:rsidR="00BE00DE" w:rsidRPr="00BE00DE">
              <w:rPr>
                <w:rFonts w:ascii="Arial" w:hAnsi="Arial" w:cs="Arial"/>
                <w:sz w:val="18"/>
                <w:szCs w:val="18"/>
              </w:rPr>
              <w:t>a</w:t>
            </w:r>
            <w:r w:rsidRPr="00BE00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C24BA" w:rsidRPr="00AD050C" w:rsidTr="007F6890">
        <w:trPr>
          <w:trHeight w:val="20"/>
        </w:trPr>
        <w:tc>
          <w:tcPr>
            <w:tcW w:w="1318" w:type="pct"/>
            <w:gridSpan w:val="2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odgovora, stručnih mišljenja, analiza, izjašnjenja</w:t>
            </w:r>
          </w:p>
        </w:tc>
        <w:tc>
          <w:tcPr>
            <w:tcW w:w="1258" w:type="pct"/>
            <w:gridSpan w:val="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Odgovori, stručna mišljenja, analize, izjašnjenja dana u zakonskom roku</w:t>
            </w:r>
          </w:p>
        </w:tc>
        <w:tc>
          <w:tcPr>
            <w:tcW w:w="1242" w:type="pct"/>
            <w:gridSpan w:val="10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6"/>
            <w:vAlign w:val="center"/>
          </w:tcPr>
          <w:p w:rsidR="00AC24BA" w:rsidRPr="002B15F8" w:rsidRDefault="00AC24BA" w:rsidP="00BE00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Dano je </w:t>
            </w:r>
            <w:r w:rsidR="00BE00DE" w:rsidRPr="00BE00DE">
              <w:rPr>
                <w:rFonts w:ascii="Arial" w:hAnsi="Arial" w:cs="Arial"/>
                <w:sz w:val="18"/>
                <w:szCs w:val="18"/>
              </w:rPr>
              <w:t xml:space="preserve">315 </w:t>
            </w:r>
            <w:r w:rsidRPr="00BE00DE">
              <w:rPr>
                <w:rFonts w:ascii="Arial" w:hAnsi="Arial" w:cs="Arial"/>
                <w:sz w:val="18"/>
                <w:szCs w:val="18"/>
              </w:rPr>
              <w:t>odgovora</w:t>
            </w:r>
            <w:r w:rsidR="00BE00DE" w:rsidRPr="00BE00DE">
              <w:rPr>
                <w:rFonts w:ascii="Arial" w:hAnsi="Arial" w:cs="Arial"/>
                <w:sz w:val="18"/>
                <w:szCs w:val="18"/>
              </w:rPr>
              <w:t>, stručnih mišljenja i izjašnjenja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Stručno usavršavanje zaposlenih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Provođenje procedura zapošljavanja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585" w:type="pct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akata u postupku imenovanja iz nadležnosti FMF-a</w:t>
            </w:r>
          </w:p>
        </w:tc>
        <w:tc>
          <w:tcPr>
            <w:tcW w:w="585" w:type="pct"/>
          </w:tcPr>
          <w:p w:rsidR="00AC24BA" w:rsidRPr="00AD050C" w:rsidRDefault="00AC24BA" w:rsidP="00AC24B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Zastupanje u radnim sporovima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Dostavljanje odgovora i izjašnjenja sudovima iz oblasti radno-pravnih odnosa državnih službenika i namještenika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4.3: Operativno funkcioniranje Ministarstva </w:t>
            </w:r>
          </w:p>
        </w:tc>
      </w:tr>
      <w:tr w:rsidR="00AC24BA" w:rsidRPr="00AD050C" w:rsidTr="00A30473">
        <w:trPr>
          <w:trHeight w:val="20"/>
        </w:trPr>
        <w:tc>
          <w:tcPr>
            <w:tcW w:w="772" w:type="pct"/>
            <w:gridSpan w:val="6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28" w:type="pct"/>
            <w:gridSpan w:val="40"/>
            <w:shd w:val="clear" w:color="auto" w:fill="FFFF66"/>
            <w:vAlign w:val="center"/>
          </w:tcPr>
          <w:p w:rsidR="00AC24BA" w:rsidRPr="004F2F5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Osiguranje sredstava za financiranje rada i funkcija Ministarstva </w:t>
            </w:r>
          </w:p>
          <w:p w:rsidR="00AC24BA" w:rsidRPr="004F2F5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Kontinuirano praćenje izvršenja i utroška sredstava u Ministarstvu </w:t>
            </w:r>
          </w:p>
          <w:p w:rsidR="00AC24BA" w:rsidRPr="004F2F52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Provođenje nabava i javnih nabava za potrebe Ministarstva u skladu sa Zakonom o javnim nabavama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Osiguravanje pravovremenog dostavljanja zaprimljene pošte sektorima </w:t>
            </w: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305" w:type="pct"/>
            <w:gridSpan w:val="13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0" w:type="pct"/>
            <w:gridSpan w:val="9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4" w:type="pct"/>
            <w:gridSpan w:val="7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Izrađen završni račun Ministarstva za 201</w:t>
            </w:r>
            <w:r>
              <w:rPr>
                <w:rFonts w:ascii="Arial" w:hAnsi="Arial" w:cs="Arial"/>
                <w:sz w:val="18"/>
                <w:szCs w:val="23"/>
              </w:rPr>
              <w:t>7</w:t>
            </w:r>
            <w:r w:rsidRPr="00AD050C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130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završni račun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financijski plan Ministarstva za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  <w:tc>
          <w:tcPr>
            <w:tcW w:w="130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 Financijski plan Ministarstva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Izrađen budžet Ministarstva za 201</w:t>
            </w:r>
            <w:r>
              <w:rPr>
                <w:rFonts w:ascii="Arial" w:hAnsi="Arial" w:cs="Arial"/>
                <w:sz w:val="18"/>
                <w:szCs w:val="23"/>
              </w:rPr>
              <w:t>9</w:t>
            </w:r>
            <w:r w:rsidRPr="00AD050C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130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 Budžet Ministarstva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auto"/>
            <w:vAlign w:val="center"/>
          </w:tcPr>
          <w:p w:rsidR="00AC24BA" w:rsidRPr="002B15F8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606EA">
              <w:rPr>
                <w:rFonts w:ascii="Arial" w:hAnsi="Arial" w:cs="Arial"/>
                <w:sz w:val="18"/>
                <w:szCs w:val="18"/>
              </w:rPr>
              <w:lastRenderedPageBreak/>
              <w:t>Iznos sredstava za realizaciju Odluka Vlade u pogledu tekućih i kapitalnih transfera</w:t>
            </w:r>
          </w:p>
        </w:tc>
        <w:tc>
          <w:tcPr>
            <w:tcW w:w="130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Utrošena sredstva za realizaciju Odluka Vlade u pogledu tekućih i kapitalnih transfera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Obračun plaća, naknada koje imaju karakter osobnih primanja, izdataka koji nemaju karakter materijalnih troškova</w:t>
            </w:r>
          </w:p>
        </w:tc>
        <w:tc>
          <w:tcPr>
            <w:tcW w:w="130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Obračunate plaće i naknade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A30473">
        <w:trPr>
          <w:trHeight w:val="20"/>
        </w:trPr>
        <w:tc>
          <w:tcPr>
            <w:tcW w:w="1271" w:type="pct"/>
            <w:gridSpan w:val="17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06EA">
              <w:rPr>
                <w:rFonts w:ascii="Arial" w:hAnsi="Arial" w:cs="Arial"/>
                <w:sz w:val="18"/>
                <w:szCs w:val="18"/>
              </w:rPr>
              <w:t xml:space="preserve">Broj zaprimljenih akata u Ministarstvu, njihovo razvođenje i raspoređivanje </w:t>
            </w:r>
          </w:p>
        </w:tc>
        <w:tc>
          <w:tcPr>
            <w:tcW w:w="1305" w:type="pct"/>
            <w:gridSpan w:val="13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Dostavljena signirana pošta sektorima   </w:t>
            </w:r>
          </w:p>
        </w:tc>
        <w:tc>
          <w:tcPr>
            <w:tcW w:w="1230" w:type="pct"/>
            <w:gridSpan w:val="9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7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4BA" w:rsidRPr="00AD050C" w:rsidTr="00001F19">
        <w:trPr>
          <w:trHeight w:val="20"/>
        </w:trPr>
        <w:tc>
          <w:tcPr>
            <w:tcW w:w="5000" w:type="pct"/>
            <w:gridSpan w:val="46"/>
            <w:shd w:val="clear" w:color="auto" w:fill="A6A6A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Realizacija aktivnosti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28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C24BA" w:rsidRPr="00AD050C" w:rsidRDefault="00AC24BA" w:rsidP="00AC24BA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Praćenje realizacije ugovora i pokretanje procedura nabavki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4.3.3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4.3.4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DOB-a i godišnjeg budžeta, operativnog budžeta, praćenje izvršenja budžeta ministarstva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pStyle w:val="Default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AD050C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4.3.5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4C317D">
              <w:rPr>
                <w:rFonts w:ascii="Arial" w:hAnsi="Arial" w:cs="Arial"/>
                <w:sz w:val="18"/>
                <w:szCs w:val="18"/>
              </w:rPr>
              <w:t>tekuće i kapitalne transfere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4.3.6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C317D">
              <w:rPr>
                <w:rFonts w:ascii="Arial" w:hAnsi="Arial" w:cs="Arial"/>
                <w:bCs/>
                <w:sz w:val="18"/>
                <w:szCs w:val="18"/>
              </w:rPr>
              <w:t>Realizacija financijskih naloga iz Ministarstva - plaćanje izdataka za materijal i usluge</w:t>
            </w:r>
          </w:p>
        </w:tc>
        <w:tc>
          <w:tcPr>
            <w:tcW w:w="585" w:type="pct"/>
          </w:tcPr>
          <w:p w:rsidR="00AC24BA" w:rsidRPr="00AD050C" w:rsidRDefault="00AC24BA" w:rsidP="00AC24BA">
            <w:pPr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</w:pPr>
            <w:r w:rsidRPr="00AD050C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4.3.7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</w:t>
            </w:r>
            <w:r w:rsidRPr="00AD050C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lastRenderedPageBreak/>
              <w:t xml:space="preserve">materijalne i računovodstvene poslove 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4.3.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Pisarnica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Provođenje nabavki i javnih nabavki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Ostale administrativne aktivnosti neophodne za funkcioniranje Ministarstva  </w:t>
            </w:r>
          </w:p>
        </w:tc>
        <w:tc>
          <w:tcPr>
            <w:tcW w:w="5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Kabinet ministra i Sektor za ekonomsko-financijske i zajedničke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Godišnji popis sredstava i njihovih izvora u Ministarstvu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AD050C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C24BA" w:rsidRPr="00AD050C" w:rsidTr="007F6890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4.3.13 </w:t>
            </w:r>
          </w:p>
        </w:tc>
        <w:tc>
          <w:tcPr>
            <w:tcW w:w="1559" w:type="pct"/>
            <w:gridSpan w:val="28"/>
            <w:shd w:val="clear" w:color="auto" w:fill="auto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Utvrđivanje i kontrola cijena po ispostavljenim fakturama u odnosu na ugovorene cijene utvrđene po tenderu</w:t>
            </w:r>
          </w:p>
        </w:tc>
        <w:tc>
          <w:tcPr>
            <w:tcW w:w="585" w:type="pct"/>
          </w:tcPr>
          <w:p w:rsidR="00AC24BA" w:rsidRPr="00AD050C" w:rsidRDefault="00AC24BA" w:rsidP="00AC24BA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AC24BA" w:rsidRPr="00AD050C" w:rsidRDefault="00AC24BA" w:rsidP="00AC24BA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C24BA" w:rsidRPr="00AD050C" w:rsidRDefault="00AC24BA" w:rsidP="00AC24B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</w:tbl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  <w:r w:rsidRPr="00AD050C">
        <w:rPr>
          <w:rFonts w:ascii="Arial" w:hAnsi="Arial" w:cs="Arial"/>
          <w:b/>
          <w:sz w:val="22"/>
          <w:u w:val="single"/>
        </w:rPr>
        <w:br w:type="page"/>
      </w:r>
      <w:r w:rsidRPr="00AD050C">
        <w:rPr>
          <w:rFonts w:ascii="Arial" w:hAnsi="Arial" w:cs="Arial"/>
          <w:b/>
          <w:sz w:val="22"/>
          <w:u w:val="single"/>
        </w:rPr>
        <w:lastRenderedPageBreak/>
        <w:t>C. Pregled ukupnog postotka izvršenja po strateškim i operativnim ciljevima</w:t>
      </w: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2835"/>
        <w:gridCol w:w="2653"/>
      </w:tblGrid>
      <w:tr w:rsidR="00001F19" w:rsidRPr="00AD050C" w:rsidTr="00001F19">
        <w:tc>
          <w:tcPr>
            <w:tcW w:w="3039" w:type="pct"/>
            <w:shd w:val="clear" w:color="auto" w:fill="C0C0C0"/>
            <w:vAlign w:val="center"/>
          </w:tcPr>
          <w:p w:rsidR="00001F19" w:rsidRPr="00AD050C" w:rsidRDefault="00001F19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cilja</w:t>
            </w:r>
          </w:p>
        </w:tc>
        <w:tc>
          <w:tcPr>
            <w:tcW w:w="1013" w:type="pct"/>
            <w:shd w:val="clear" w:color="auto" w:fill="C0C0C0"/>
            <w:vAlign w:val="center"/>
          </w:tcPr>
          <w:p w:rsidR="00001F19" w:rsidRPr="00AD050C" w:rsidRDefault="00001F19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Izvršeno u odnosu na planirano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  <w:tc>
          <w:tcPr>
            <w:tcW w:w="948" w:type="pct"/>
            <w:shd w:val="clear" w:color="auto" w:fill="C0C0C0"/>
            <w:vAlign w:val="center"/>
          </w:tcPr>
          <w:p w:rsidR="00001F19" w:rsidRPr="00AD050C" w:rsidRDefault="00001F19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Utrošeno sredstava u odnosu na planirano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CCFFFF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1: Održavanje fiskalne stabilnosti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91,2%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1.1: Unapređenje pravnog okvira u oblasti javnih financija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66,7%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66,7%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1.3: Praćenje, analiza, kontrola i konsolidacija utroška budžetskih sredstava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1.4: Nadzor nad upravljanjem javnim sredstvima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1.5: Provođenje aktivnosti iz sistema državne pomoći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1.6: Efikasno upravljanje dugom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98,5%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1.7: Servisiranje vanjskog i unutarnjeg duga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1.8: Unapređenje sistema doprinosa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1.9: Dogradnja i unapređenje poreznog sistema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85,7%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1.10: Unapređenje u upravljanju sistemom igara na sreću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1.11: Unapređenje u oblasti fiskalnih sistema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66,7%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66,7%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1.12: Unapređenje sistema raspodjele javnih prihoda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98,7%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CCFFFF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2: Provođenje reformi u oblasti europskih integracija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7606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82,7%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7606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82,7% 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2.1: </w:t>
            </w:r>
            <w:r w:rsidR="002F41F9" w:rsidRPr="002F41F9">
              <w:rPr>
                <w:rFonts w:ascii="Arial" w:hAnsi="Arial" w:cs="Arial"/>
                <w:b/>
                <w:sz w:val="18"/>
                <w:szCs w:val="18"/>
              </w:rPr>
              <w:t>Razvijanje pravnog i metodološkog okvira za oblast javnih internih financijskih kontrola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33,3%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33,3%</w:t>
            </w:r>
          </w:p>
        </w:tc>
      </w:tr>
      <w:tr w:rsidR="00D94052" w:rsidRPr="00AD050C" w:rsidTr="007606EA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2.2: </w:t>
            </w:r>
            <w:r w:rsidRPr="002F41F9">
              <w:rPr>
                <w:rFonts w:ascii="Arial" w:hAnsi="Arial" w:cs="Arial"/>
                <w:b/>
                <w:sz w:val="18"/>
                <w:szCs w:val="18"/>
              </w:rPr>
              <w:t>Certificiranje internih revizora u javnom sektoru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001F19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2.3: </w:t>
            </w:r>
            <w:r w:rsidRPr="002F41F9">
              <w:rPr>
                <w:rFonts w:ascii="Arial" w:hAnsi="Arial" w:cs="Arial"/>
                <w:b/>
                <w:sz w:val="18"/>
                <w:szCs w:val="18"/>
              </w:rPr>
              <w:t>Izrada informacija iz oblasti javnih internih financijskih kontrola</w:t>
            </w:r>
          </w:p>
        </w:tc>
        <w:tc>
          <w:tcPr>
            <w:tcW w:w="1013" w:type="pct"/>
            <w:shd w:val="clear" w:color="auto" w:fill="auto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D94052" w:rsidRPr="00AD050C" w:rsidTr="007606EA">
        <w:tc>
          <w:tcPr>
            <w:tcW w:w="3039" w:type="pct"/>
            <w:shd w:val="clear" w:color="auto" w:fill="FFFF66"/>
            <w:vAlign w:val="center"/>
          </w:tcPr>
          <w:p w:rsidR="00D94052" w:rsidRPr="00AD050C" w:rsidRDefault="00D94052" w:rsidP="00D940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2.4: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Provođenje </w:t>
            </w:r>
            <w:r w:rsidRPr="002F41F9">
              <w:rPr>
                <w:rFonts w:ascii="Arial" w:hAnsi="Arial" w:cs="Arial"/>
                <w:b/>
                <w:sz w:val="18"/>
                <w:szCs w:val="18"/>
              </w:rPr>
              <w:t>obuka iz oblasti javnih internih financijskih kontrola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94052" w:rsidRPr="00AD050C" w:rsidRDefault="00D94052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2F41F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</w:t>
            </w:r>
            <w:r w:rsidR="002F41F9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: Unapređenje pravnog okvira za razvoj financijskog tržišta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7606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80%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7606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80% 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CCFFFF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3: Stvaranje povoljnijeg ambijenta za poslovanje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580EB0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85,3</w:t>
            </w:r>
            <w:r w:rsidR="00D94052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580EB0" w:rsidP="00D940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86,7</w:t>
            </w:r>
            <w:r w:rsidR="00D94052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3.1: Unapređenje pravnog okvira za poslovanje privrednog sektora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3.2: Razvijanje tržišta kapitala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3.3: Priprema i praćenje realizacije Programa javnih investicija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CCFFFF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4: Institucionalno jačanje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99,3%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4.1: Koordinacija rada sektora unutar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4.2: Kadrovska politika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001F19" w:rsidRPr="00FC0223" w:rsidRDefault="00D94052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001F19" w:rsidRPr="00AD050C" w:rsidTr="00001F19">
        <w:tc>
          <w:tcPr>
            <w:tcW w:w="303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4.3: Operativno funkcioniranje Ministarstva</w:t>
            </w:r>
          </w:p>
        </w:tc>
        <w:tc>
          <w:tcPr>
            <w:tcW w:w="1013" w:type="pct"/>
            <w:shd w:val="clear" w:color="auto" w:fill="auto"/>
          </w:tcPr>
          <w:p w:rsidR="00001F19" w:rsidRPr="00AD050C" w:rsidRDefault="00D94052" w:rsidP="00001F19">
            <w:pPr>
              <w:jc w:val="center"/>
              <w:rPr>
                <w:rFonts w:ascii="Arial" w:hAnsi="Arial" w:cs="Arial"/>
                <w:b/>
              </w:rPr>
            </w:pPr>
            <w:r w:rsidRPr="00D94052">
              <w:rPr>
                <w:rFonts w:ascii="Arial" w:hAnsi="Arial" w:cs="Arial"/>
                <w:b/>
                <w:sz w:val="18"/>
              </w:rPr>
              <w:t>100</w:t>
            </w:r>
            <w:r>
              <w:rPr>
                <w:rFonts w:ascii="Arial" w:hAnsi="Arial" w:cs="Arial"/>
                <w:b/>
                <w:sz w:val="18"/>
              </w:rPr>
              <w:t>%</w:t>
            </w:r>
          </w:p>
        </w:tc>
        <w:tc>
          <w:tcPr>
            <w:tcW w:w="948" w:type="pct"/>
            <w:shd w:val="clear" w:color="auto" w:fill="auto"/>
          </w:tcPr>
          <w:p w:rsidR="00001F19" w:rsidRPr="00D94052" w:rsidRDefault="00D94052" w:rsidP="00001F19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100%</w:t>
            </w:r>
          </w:p>
        </w:tc>
      </w:tr>
      <w:tr w:rsidR="00001F19" w:rsidRPr="00AD050C" w:rsidTr="00001F19">
        <w:trPr>
          <w:trHeight w:val="454"/>
        </w:trPr>
        <w:tc>
          <w:tcPr>
            <w:tcW w:w="3039" w:type="pct"/>
            <w:shd w:val="clear" w:color="auto" w:fill="D9D9D9"/>
            <w:vAlign w:val="center"/>
          </w:tcPr>
          <w:p w:rsidR="00001F19" w:rsidRPr="00AD050C" w:rsidRDefault="00001F19" w:rsidP="00001F19">
            <w:pPr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Sveukupno za Federalno ministarstvo financija/</w:t>
            </w:r>
            <w:proofErr w:type="spellStart"/>
            <w:r w:rsidRPr="00AD050C">
              <w:rPr>
                <w:rFonts w:ascii="Arial" w:hAnsi="Arial" w:cs="Arial"/>
                <w:b/>
                <w:sz w:val="18"/>
                <w:szCs w:val="18"/>
              </w:rPr>
              <w:t>finansija</w:t>
            </w:r>
            <w:proofErr w:type="spellEnd"/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13" w:type="pct"/>
            <w:shd w:val="clear" w:color="auto" w:fill="D9D9D9"/>
            <w:vAlign w:val="center"/>
          </w:tcPr>
          <w:p w:rsidR="00001F19" w:rsidRPr="00AD050C" w:rsidRDefault="00580EB0" w:rsidP="00001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89,6</w:t>
            </w:r>
            <w:r w:rsidR="00D94052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D9D9D9"/>
            <w:vAlign w:val="center"/>
          </w:tcPr>
          <w:p w:rsidR="00001F19" w:rsidRPr="00AD050C" w:rsidRDefault="00D94052" w:rsidP="00580EB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580EB0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580EB0">
              <w:rPr>
                <w:rFonts w:ascii="Arial" w:hAnsi="Arial" w:cs="Arial"/>
                <w:b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</w:tbl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  <w:r w:rsidRPr="00AD050C">
        <w:rPr>
          <w:rFonts w:ascii="Arial" w:hAnsi="Arial" w:cs="Arial"/>
          <w:b/>
          <w:sz w:val="22"/>
          <w:u w:val="single"/>
        </w:rPr>
        <w:lastRenderedPageBreak/>
        <w:t>D. Pregled izrade planiranih zakona i drugih akata po strateškim ciljevima</w:t>
      </w:r>
    </w:p>
    <w:p w:rsidR="00001F19" w:rsidRPr="00AD050C" w:rsidRDefault="00001F19" w:rsidP="00001F19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105"/>
        <w:gridCol w:w="1092"/>
        <w:gridCol w:w="271"/>
        <w:gridCol w:w="823"/>
        <w:gridCol w:w="409"/>
        <w:gridCol w:w="686"/>
        <w:gridCol w:w="677"/>
        <w:gridCol w:w="549"/>
        <w:gridCol w:w="921"/>
        <w:gridCol w:w="3644"/>
      </w:tblGrid>
      <w:tr w:rsidR="00001F19" w:rsidRPr="00AD050C" w:rsidTr="00001F19">
        <w:tc>
          <w:tcPr>
            <w:tcW w:w="5000" w:type="pct"/>
            <w:gridSpan w:val="11"/>
            <w:shd w:val="clear" w:color="auto" w:fill="CCFFFF"/>
            <w:vAlign w:val="center"/>
          </w:tcPr>
          <w:p w:rsidR="00001F19" w:rsidRPr="00AD050C" w:rsidRDefault="00001F19" w:rsidP="00001F1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1.: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Održavanje fiskalne stabilnosti u FBiH</w:t>
            </w:r>
          </w:p>
        </w:tc>
      </w:tr>
      <w:tr w:rsidR="00001F19" w:rsidRPr="00AD050C" w:rsidTr="00001F19">
        <w:tc>
          <w:tcPr>
            <w:tcW w:w="5000" w:type="pct"/>
            <w:gridSpan w:val="11"/>
            <w:shd w:val="clear" w:color="auto" w:fill="C0C0C0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001F19" w:rsidRPr="00AD050C" w:rsidRDefault="00001F19" w:rsidP="0083426E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</w:t>
            </w:r>
            <w:r w:rsidR="0083426E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001F19" w:rsidRPr="00AD050C" w:rsidRDefault="00001F19" w:rsidP="0083426E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Budžet za 201</w:t>
            </w:r>
            <w:r w:rsidR="0083426E"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390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D4054B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 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467" w:type="pct"/>
            <w:shd w:val="clear" w:color="auto" w:fill="auto"/>
          </w:tcPr>
          <w:p w:rsidR="00001F19" w:rsidRPr="00AD050C" w:rsidRDefault="00001F19" w:rsidP="0083426E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</w:rPr>
              <w:t>Zakon o izvršavanju Budžeta FBiH za 201</w:t>
            </w:r>
            <w:r w:rsidR="0083426E">
              <w:rPr>
                <w:rFonts w:ascii="Arial" w:hAnsi="Arial" w:cs="Arial"/>
                <w:sz w:val="18"/>
                <w:szCs w:val="20"/>
              </w:rPr>
              <w:t>9</w:t>
            </w:r>
            <w:r w:rsidRPr="00AD050C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390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7" w:type="pct"/>
            <w:shd w:val="clear" w:color="auto" w:fill="auto"/>
          </w:tcPr>
          <w:p w:rsidR="00D4054B" w:rsidRDefault="00D4054B" w:rsidP="00001F19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</w:p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AD050C">
              <w:rPr>
                <w:rFonts w:ascii="Arial" w:hAnsi="Arial" w:cs="Arial"/>
                <w:sz w:val="18"/>
                <w:szCs w:val="20"/>
              </w:rPr>
              <w:t xml:space="preserve">Zakon o dugu, zaduživanju i garancijama u FBiH </w:t>
            </w:r>
          </w:p>
        </w:tc>
        <w:tc>
          <w:tcPr>
            <w:tcW w:w="390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6D179B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79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001F19" w:rsidRPr="006D179B" w:rsidRDefault="0083426E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79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001F19" w:rsidRPr="00AD050C" w:rsidRDefault="00ED6378" w:rsidP="00D4054B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Planirano je usvajanje Prijedloga zakona, ali Nacrt </w:t>
            </w:r>
            <w:r w:rsidR="003511AB">
              <w:rPr>
                <w:rFonts w:ascii="Arial" w:hAnsi="Arial" w:cs="Arial"/>
                <w:color w:val="000000"/>
                <w:sz w:val="18"/>
                <w:szCs w:val="18"/>
              </w:rPr>
              <w:t xml:space="preserve">još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nije usvojen </w:t>
            </w:r>
            <w:r w:rsidR="00D4054B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Parlamentu FBiH </w:t>
            </w: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1.8.1</w:t>
            </w:r>
          </w:p>
        </w:tc>
        <w:tc>
          <w:tcPr>
            <w:tcW w:w="1467" w:type="pct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Zakon o doprinosima </w:t>
            </w:r>
          </w:p>
        </w:tc>
        <w:tc>
          <w:tcPr>
            <w:tcW w:w="390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pct"/>
            <w:shd w:val="clear" w:color="auto" w:fill="auto"/>
          </w:tcPr>
          <w:p w:rsidR="00001F19" w:rsidRPr="00AD050C" w:rsidRDefault="00001F19" w:rsidP="0083426E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</w:t>
            </w:r>
            <w:r w:rsidR="0083426E">
              <w:rPr>
                <w:rFonts w:ascii="Arial" w:hAnsi="Arial" w:cs="Arial"/>
                <w:sz w:val="18"/>
                <w:szCs w:val="18"/>
              </w:rPr>
              <w:t>porezu na dohodak</w:t>
            </w:r>
          </w:p>
        </w:tc>
        <w:tc>
          <w:tcPr>
            <w:tcW w:w="390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827FA6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827FA6" w:rsidRDefault="0083426E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001F19" w:rsidRPr="00827FA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827FA6" w:rsidRDefault="0083426E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001F19" w:rsidRPr="00827FA6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329" w:type="pct"/>
            <w:vAlign w:val="center"/>
          </w:tcPr>
          <w:p w:rsidR="00001F19" w:rsidRPr="00827FA6" w:rsidRDefault="0083426E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001F19" w:rsidRPr="00827F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001F19" w:rsidRPr="00AD050C" w:rsidRDefault="0083426E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 o izmjenama i dopunama Z</w:t>
            </w:r>
            <w:r w:rsidRPr="00280145">
              <w:rPr>
                <w:rFonts w:ascii="Arial" w:hAnsi="Arial" w:cs="Arial"/>
                <w:sz w:val="18"/>
                <w:szCs w:val="18"/>
              </w:rPr>
              <w:t>akona o fiskalnim sistemima</w:t>
            </w:r>
          </w:p>
        </w:tc>
        <w:tc>
          <w:tcPr>
            <w:tcW w:w="390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83426E"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001F19" w:rsidRPr="00827FA6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827FA6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6D179B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79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001F19" w:rsidRPr="006D179B" w:rsidRDefault="006D179B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79B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83426E" w:rsidRPr="006D17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1F19" w:rsidRPr="006D17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001F19" w:rsidRPr="00AD050C" w:rsidRDefault="00D4054B" w:rsidP="00D4054B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Planirano je usvajanje Prijedloga zakona, ali Nacrt još nije usvojen u Parlamentu FBiH</w:t>
            </w:r>
          </w:p>
        </w:tc>
      </w:tr>
      <w:tr w:rsidR="00001F19" w:rsidRPr="00AD050C" w:rsidTr="00001F19">
        <w:tc>
          <w:tcPr>
            <w:tcW w:w="5000" w:type="pct"/>
            <w:gridSpan w:val="11"/>
            <w:shd w:val="clear" w:color="auto" w:fill="C0C0C0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001F19" w:rsidRPr="00AD050C" w:rsidRDefault="00001F19" w:rsidP="0083426E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</w:t>
            </w:r>
            <w:r w:rsidR="0083426E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83426E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Dokument okvirnog budžeta za razdoblje 201</w:t>
            </w:r>
            <w:r w:rsidR="0083426E"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- 20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3426E">
              <w:rPr>
                <w:rFonts w:ascii="Arial" w:hAnsi="Arial" w:cs="Arial"/>
                <w:sz w:val="18"/>
                <w:szCs w:val="18"/>
              </w:rPr>
              <w:t>1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II kva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tal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1.2.7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o preraspodjeli iz Budžeta Federacije s jednog budžetskog korisnika na drugog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1.2.8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Odluke o odobravanju korištenja sredstava Tekući transferi drugim nivoima vlasti </w:t>
            </w:r>
            <w:r w:rsidR="008C7501" w:rsidRPr="00F752F5">
              <w:rPr>
                <w:rFonts w:ascii="Arial" w:hAnsi="Arial" w:cs="Arial"/>
                <w:sz w:val="18"/>
                <w:szCs w:val="18"/>
              </w:rPr>
              <w:t xml:space="preserve">– Kantoni  </w:t>
            </w:r>
            <w:r w:rsidR="008C7501">
              <w:rPr>
                <w:rFonts w:ascii="Arial" w:hAnsi="Arial" w:cs="Arial"/>
                <w:sz w:val="18"/>
                <w:szCs w:val="18"/>
              </w:rPr>
              <w:t>i općine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Odluke o izdvajanju sredstava iz Tekuće rezerve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Odluka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1.7.1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o gotovinskim isplatama verificiranih tražbina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1.7.2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AD050C" w:rsidRDefault="00001F19" w:rsidP="008C7501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Odluka o </w:t>
            </w:r>
            <w:r>
              <w:rPr>
                <w:rFonts w:ascii="Arial" w:hAnsi="Arial" w:cs="Arial"/>
                <w:sz w:val="18"/>
                <w:szCs w:val="18"/>
              </w:rPr>
              <w:t>de</w:t>
            </w:r>
            <w:r w:rsidR="008C7501">
              <w:rPr>
                <w:rFonts w:ascii="Arial" w:hAnsi="Arial" w:cs="Arial"/>
                <w:sz w:val="18"/>
                <w:szCs w:val="18"/>
              </w:rPr>
              <w:t>setoj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5B1A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5B1AF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5B1AF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001F19" w:rsidRPr="003511AB" w:rsidRDefault="008C7501" w:rsidP="0090501D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Pravilnik o načinu ob</w:t>
            </w:r>
            <w:r w:rsidR="0090501D" w:rsidRPr="003511AB">
              <w:rPr>
                <w:rFonts w:ascii="Arial" w:hAnsi="Arial" w:cs="Arial"/>
                <w:sz w:val="18"/>
                <w:szCs w:val="18"/>
              </w:rPr>
              <w:t>računavanja i uplate doprinosa</w:t>
            </w:r>
            <w:r w:rsidR="003511AB">
              <w:rPr>
                <w:rFonts w:ascii="Arial" w:hAnsi="Arial" w:cs="Arial"/>
                <w:sz w:val="18"/>
                <w:szCs w:val="18"/>
              </w:rPr>
              <w:t xml:space="preserve">, nakon usvajanja Zakona o doprinosima </w:t>
            </w:r>
          </w:p>
        </w:tc>
        <w:tc>
          <w:tcPr>
            <w:tcW w:w="440" w:type="pct"/>
            <w:gridSpan w:val="2"/>
            <w:vAlign w:val="center"/>
          </w:tcPr>
          <w:p w:rsidR="00001F19" w:rsidRPr="003511AB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I</w:t>
            </w:r>
            <w:r w:rsidR="008C7501" w:rsidRPr="003511AB">
              <w:rPr>
                <w:rFonts w:ascii="Arial" w:hAnsi="Arial" w:cs="Arial"/>
                <w:sz w:val="18"/>
                <w:szCs w:val="18"/>
              </w:rPr>
              <w:t>V</w:t>
            </w:r>
            <w:r w:rsidRPr="003511AB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7" w:type="pct"/>
            <w:gridSpan w:val="2"/>
            <w:vAlign w:val="center"/>
          </w:tcPr>
          <w:p w:rsidR="00001F19" w:rsidRPr="003511AB" w:rsidRDefault="0090501D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001F19" w:rsidRPr="003511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3511AB" w:rsidRDefault="0090501D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001F19" w:rsidRPr="003511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001F19" w:rsidRPr="009C40ED" w:rsidRDefault="003511AB" w:rsidP="00001F19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Zakon o doprinosima još nije stupio na snagu</w:t>
            </w:r>
          </w:p>
        </w:tc>
      </w:tr>
      <w:tr w:rsidR="005B1AFB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B1AFB" w:rsidRDefault="005B1AFB" w:rsidP="005B1A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1.9.2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B1AFB" w:rsidRPr="003511AB" w:rsidRDefault="00ED6378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Pravilnik</w:t>
            </w:r>
            <w:r w:rsidR="005B1AFB" w:rsidRPr="003511AB">
              <w:rPr>
                <w:rFonts w:ascii="Arial" w:hAnsi="Arial" w:cs="Arial"/>
                <w:sz w:val="18"/>
                <w:szCs w:val="18"/>
              </w:rPr>
              <w:t xml:space="preserve"> o primjeni zakona o porezu na dohodak nakon usvajanja Zakona o porezu na dohodak</w:t>
            </w:r>
          </w:p>
        </w:tc>
        <w:tc>
          <w:tcPr>
            <w:tcW w:w="440" w:type="pct"/>
            <w:gridSpan w:val="2"/>
            <w:vAlign w:val="center"/>
          </w:tcPr>
          <w:p w:rsidR="005B1AFB" w:rsidRPr="003511AB" w:rsidRDefault="005B1AFB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5B1AFB" w:rsidRPr="003511AB" w:rsidRDefault="00ED6378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5B1AFB" w:rsidRPr="003511AB" w:rsidRDefault="00ED6378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B1AFB" w:rsidRPr="009C40ED" w:rsidRDefault="003511AB" w:rsidP="00001F19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Zakon o porezu na dohodak još nije stupio na snagu</w:t>
            </w:r>
          </w:p>
        </w:tc>
      </w:tr>
      <w:tr w:rsidR="005B1AFB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B1AFB" w:rsidRPr="003511AB" w:rsidRDefault="005B1AFB" w:rsidP="005B1AFB">
            <w:pPr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1.11.2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B1AFB" w:rsidRPr="003511AB" w:rsidRDefault="005B1AFB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3511AB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3511AB">
              <w:rPr>
                <w:rFonts w:ascii="Arial" w:hAnsi="Arial" w:cs="Arial"/>
                <w:sz w:val="18"/>
                <w:szCs w:val="18"/>
              </w:rPr>
              <w:t xml:space="preserve"> akata za primjenu Zakona o fiskalnim sistemima</w:t>
            </w:r>
          </w:p>
        </w:tc>
        <w:tc>
          <w:tcPr>
            <w:tcW w:w="440" w:type="pct"/>
            <w:gridSpan w:val="2"/>
            <w:vAlign w:val="center"/>
          </w:tcPr>
          <w:p w:rsidR="005B1AFB" w:rsidRPr="003511AB" w:rsidRDefault="005B1AFB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5B1AFB" w:rsidRPr="003511AB" w:rsidRDefault="0090501D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5B1AFB" w:rsidRPr="003511AB" w:rsidRDefault="0090501D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B1AFB" w:rsidRPr="009C40ED" w:rsidRDefault="003511AB" w:rsidP="00001F19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511AB">
              <w:rPr>
                <w:rFonts w:ascii="Arial" w:hAnsi="Arial" w:cs="Arial"/>
                <w:sz w:val="18"/>
                <w:szCs w:val="18"/>
              </w:rPr>
              <w:t>Zakon o izmjenama i dopunama zakona o fiskalnim sistemima još nije stupio na snagu</w:t>
            </w: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5B1A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1.12.</w:t>
            </w:r>
            <w:r w:rsidR="005B1A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001F19" w:rsidRPr="0090501D" w:rsidRDefault="00001F19" w:rsidP="005B1A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>Uputa o određivanju učešća kantona, jedinica lokalne samouprave i nadležnih kantonalnih ustanova za ceste u prihodima od neizravnih poreza i načinu raspoređivanja tih prihoda za 201</w:t>
            </w:r>
            <w:r w:rsidR="005B1AFB" w:rsidRPr="0090501D">
              <w:rPr>
                <w:rFonts w:ascii="Arial" w:hAnsi="Arial" w:cs="Arial"/>
                <w:sz w:val="18"/>
                <w:szCs w:val="18"/>
              </w:rPr>
              <w:t>9</w:t>
            </w:r>
            <w:r w:rsidRPr="0090501D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440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>III i IV kvartal</w:t>
            </w:r>
          </w:p>
        </w:tc>
        <w:tc>
          <w:tcPr>
            <w:tcW w:w="487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1.12.11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001F19" w:rsidRPr="0090501D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>Pravilnik o načinu uplate javnih prihoda budžeta i vanbudžetskih fondova na teritoriji Federacije BiH sa izmjenama i dopunama</w:t>
            </w:r>
          </w:p>
        </w:tc>
        <w:tc>
          <w:tcPr>
            <w:tcW w:w="440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001F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1.12.12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001F19" w:rsidRPr="0090501D" w:rsidRDefault="00001F19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>Pravilnik o izvještavanju o prikupljenim i raspoređenim javnim prihodima u Federaciji BiH</w:t>
            </w:r>
          </w:p>
        </w:tc>
        <w:tc>
          <w:tcPr>
            <w:tcW w:w="440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7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001F19" w:rsidRPr="0090501D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501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01F19" w:rsidRPr="00AD050C" w:rsidTr="00001F19">
        <w:tc>
          <w:tcPr>
            <w:tcW w:w="5000" w:type="pct"/>
            <w:gridSpan w:val="11"/>
            <w:shd w:val="clear" w:color="auto" w:fill="CCFFFF"/>
            <w:vAlign w:val="center"/>
          </w:tcPr>
          <w:p w:rsidR="00001F19" w:rsidRPr="00AD050C" w:rsidRDefault="00001F19" w:rsidP="00001F1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2.: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Provođenje reformi u oblasti europskih integracija</w:t>
            </w:r>
          </w:p>
        </w:tc>
      </w:tr>
      <w:tr w:rsidR="00001F19" w:rsidRPr="00AD050C" w:rsidTr="00001F19">
        <w:tc>
          <w:tcPr>
            <w:tcW w:w="5000" w:type="pct"/>
            <w:gridSpan w:val="11"/>
            <w:shd w:val="clear" w:color="auto" w:fill="C0C0C0"/>
          </w:tcPr>
          <w:p w:rsidR="00001F19" w:rsidRPr="00AD050C" w:rsidRDefault="00001F19" w:rsidP="00001F19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001F19" w:rsidRPr="00AD050C" w:rsidRDefault="00001F19" w:rsidP="0083426E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</w:t>
            </w:r>
            <w:r w:rsidR="0083426E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001F19" w:rsidRPr="00AD050C" w:rsidRDefault="00001F19" w:rsidP="00001F19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001F19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D97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D976E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001F19" w:rsidRPr="00BE00DE" w:rsidRDefault="00D976EC" w:rsidP="00001F1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>Zakon o obveznim osiguranjima</w:t>
            </w:r>
          </w:p>
        </w:tc>
        <w:tc>
          <w:tcPr>
            <w:tcW w:w="390" w:type="pct"/>
            <w:vAlign w:val="center"/>
          </w:tcPr>
          <w:p w:rsidR="00001F19" w:rsidRPr="00BE00DE" w:rsidRDefault="00001F19" w:rsidP="00001F19">
            <w:pPr>
              <w:jc w:val="center"/>
              <w:rPr>
                <w:rFonts w:ascii="Arial" w:hAnsi="Arial" w:cs="Arial"/>
              </w:rPr>
            </w:pPr>
            <w:r w:rsidRPr="00BE00DE">
              <w:rPr>
                <w:rFonts w:ascii="Arial" w:hAnsi="Arial" w:cs="Arial"/>
                <w:sz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BE00DE" w:rsidRDefault="00F622FC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BE00DE" w:rsidRDefault="00F622FC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BE00DE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001F19" w:rsidRPr="00BE00DE" w:rsidRDefault="00001F19" w:rsidP="00001F19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2" w:type="pct"/>
            <w:vAlign w:val="center"/>
          </w:tcPr>
          <w:p w:rsidR="00001F19" w:rsidRPr="00D976EC" w:rsidRDefault="00D5272A" w:rsidP="005827E9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Zatvorena je javna rasprava i dobivena je suglasnost od </w:t>
            </w:r>
            <w:r w:rsidRPr="00C14C9D">
              <w:rPr>
                <w:rFonts w:ascii="Arial" w:hAnsi="Arial" w:cs="Arial"/>
                <w:sz w:val="18"/>
                <w:szCs w:val="18"/>
              </w:rPr>
              <w:t>Agencije za osiguranje BiH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01F19" w:rsidRPr="00AD050C" w:rsidTr="0090501D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001F19" w:rsidRPr="00AD050C" w:rsidRDefault="00001F19" w:rsidP="00D97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D976E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67" w:type="pct"/>
            <w:shd w:val="clear" w:color="auto" w:fill="auto"/>
          </w:tcPr>
          <w:p w:rsidR="00001F19" w:rsidRPr="00BE00DE" w:rsidRDefault="00D976EC" w:rsidP="00001F19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>Zakon o izmjenama i dopunama Zakona o osiguranju</w:t>
            </w:r>
          </w:p>
        </w:tc>
        <w:tc>
          <w:tcPr>
            <w:tcW w:w="390" w:type="pct"/>
            <w:vAlign w:val="center"/>
          </w:tcPr>
          <w:p w:rsidR="00001F19" w:rsidRPr="00BE00DE" w:rsidRDefault="00D976EC" w:rsidP="00001F19">
            <w:pPr>
              <w:jc w:val="center"/>
              <w:rPr>
                <w:rFonts w:ascii="Arial" w:hAnsi="Arial" w:cs="Arial"/>
              </w:rPr>
            </w:pPr>
            <w:r w:rsidRPr="00BE00DE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BE00DE" w:rsidRDefault="0090501D" w:rsidP="00001F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91" w:type="pct"/>
            <w:gridSpan w:val="2"/>
            <w:vAlign w:val="center"/>
          </w:tcPr>
          <w:p w:rsidR="00001F19" w:rsidRPr="00BE00DE" w:rsidRDefault="0090501D" w:rsidP="00001F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438" w:type="pct"/>
            <w:gridSpan w:val="2"/>
            <w:vAlign w:val="center"/>
          </w:tcPr>
          <w:p w:rsidR="00001F19" w:rsidRPr="00BE00DE" w:rsidRDefault="0090501D" w:rsidP="00001F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</w:tcPr>
          <w:p w:rsidR="00ED6378" w:rsidRPr="00BE00DE" w:rsidRDefault="00ED6378" w:rsidP="00001F19">
            <w:pPr>
              <w:jc w:val="center"/>
              <w:rPr>
                <w:rFonts w:ascii="Arial" w:hAnsi="Arial" w:cs="Arial"/>
                <w:sz w:val="18"/>
              </w:rPr>
            </w:pPr>
          </w:p>
          <w:p w:rsidR="00001F19" w:rsidRPr="00BE00DE" w:rsidRDefault="00ED6378" w:rsidP="00001F19">
            <w:pPr>
              <w:jc w:val="center"/>
              <w:rPr>
                <w:rFonts w:ascii="Arial" w:hAnsi="Arial" w:cs="Arial"/>
              </w:rPr>
            </w:pPr>
            <w:r w:rsidRPr="00BE00DE">
              <w:rPr>
                <w:rFonts w:ascii="Arial" w:hAnsi="Arial" w:cs="Arial"/>
                <w:sz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001F19" w:rsidRPr="00AD050C" w:rsidRDefault="00C66627" w:rsidP="00F622FC">
            <w:pPr>
              <w:ind w:right="-2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Upravni odbor Agencije za osiguranje u BiH nije donio smjernice </w:t>
            </w:r>
            <w:r w:rsidR="00F622FC">
              <w:rPr>
                <w:rFonts w:ascii="Arial" w:hAnsi="Arial" w:cs="Arial"/>
                <w:sz w:val="18"/>
                <w:szCs w:val="18"/>
              </w:rPr>
              <w:t xml:space="preserve">za izradu </w:t>
            </w:r>
            <w:r w:rsidRPr="00F622FC">
              <w:rPr>
                <w:rFonts w:ascii="Arial" w:hAnsi="Arial" w:cs="Arial"/>
                <w:sz w:val="18"/>
                <w:szCs w:val="18"/>
              </w:rPr>
              <w:t>kojima će se harmonizirati entitetski zakoni</w:t>
            </w:r>
          </w:p>
        </w:tc>
      </w:tr>
      <w:tr w:rsidR="00D976EC" w:rsidRPr="00AD050C" w:rsidTr="00ED6378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D976EC" w:rsidRPr="00AD050C" w:rsidRDefault="00D976EC" w:rsidP="00D976EC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>Zakon o izmjenama i dopunama Zakona o Razvojnoj banci</w:t>
            </w:r>
          </w:p>
        </w:tc>
        <w:tc>
          <w:tcPr>
            <w:tcW w:w="390" w:type="pct"/>
            <w:vAlign w:val="center"/>
          </w:tcPr>
          <w:p w:rsidR="00D976EC" w:rsidRDefault="00D976EC" w:rsidP="00D976EC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</w:t>
            </w:r>
            <w:r>
              <w:rPr>
                <w:rFonts w:ascii="Arial" w:hAnsi="Arial" w:cs="Arial"/>
                <w:sz w:val="18"/>
              </w:rPr>
              <w:t>I</w:t>
            </w:r>
            <w:r w:rsidRPr="001C0D87">
              <w:rPr>
                <w:rFonts w:ascii="Arial" w:hAnsi="Arial" w:cs="Arial"/>
                <w:sz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D976EC" w:rsidRPr="00BE00DE" w:rsidRDefault="00D976EC" w:rsidP="00D97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D976EC" w:rsidRPr="00BE00DE" w:rsidRDefault="00ED6378" w:rsidP="00D976E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Zakon o Razvojnoj banci FBiH je poslan prema Vladi, ali još uvijek se nije našao na Dnevnom redu </w:t>
            </w: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D976EC" w:rsidRPr="00AD050C" w:rsidRDefault="00D976EC" w:rsidP="00D97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67" w:type="pct"/>
            <w:shd w:val="clear" w:color="auto" w:fill="auto"/>
          </w:tcPr>
          <w:p w:rsidR="00D976EC" w:rsidRPr="00AD050C" w:rsidRDefault="00E121AC" w:rsidP="00E121A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Zakon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390" w:type="pct"/>
            <w:vAlign w:val="center"/>
          </w:tcPr>
          <w:p w:rsidR="00D976EC" w:rsidRDefault="00D976EC" w:rsidP="00D976EC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</w:t>
            </w:r>
            <w:r w:rsidR="00E121AC">
              <w:rPr>
                <w:rFonts w:ascii="Arial" w:hAnsi="Arial" w:cs="Arial"/>
                <w:sz w:val="18"/>
              </w:rPr>
              <w:t>II</w:t>
            </w:r>
            <w:r w:rsidRPr="001C0D87">
              <w:rPr>
                <w:rFonts w:ascii="Arial" w:hAnsi="Arial" w:cs="Arial"/>
                <w:sz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D976EC" w:rsidRPr="00BE00DE" w:rsidRDefault="00D976EC" w:rsidP="00D97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1302" w:type="pct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21AC" w:rsidRPr="00AD050C" w:rsidTr="00ED6378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E121AC" w:rsidRPr="00AD050C" w:rsidRDefault="00E121AC" w:rsidP="00E121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E121AC" w:rsidRPr="00AD050C" w:rsidRDefault="00E121AC" w:rsidP="00E121A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 o izmjenama i dopunama zakona o deviznom poslovanju</w:t>
            </w:r>
          </w:p>
        </w:tc>
        <w:tc>
          <w:tcPr>
            <w:tcW w:w="390" w:type="pct"/>
            <w:vAlign w:val="center"/>
          </w:tcPr>
          <w:p w:rsidR="00E121AC" w:rsidRDefault="00E121AC" w:rsidP="00E121AC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391" w:type="pct"/>
            <w:gridSpan w:val="2"/>
            <w:vAlign w:val="center"/>
          </w:tcPr>
          <w:p w:rsidR="00E121AC" w:rsidRPr="00BE00DE" w:rsidRDefault="00E121AC" w:rsidP="00E121A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E121AC" w:rsidRPr="00BE00DE" w:rsidRDefault="00E121AC" w:rsidP="00E121A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E121AC" w:rsidRPr="00BE00DE" w:rsidRDefault="00E121AC" w:rsidP="00E121A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E121AC" w:rsidRPr="00BE00DE" w:rsidRDefault="00E121AC" w:rsidP="00E121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1302" w:type="pct"/>
            <w:vAlign w:val="center"/>
          </w:tcPr>
          <w:p w:rsidR="00E121AC" w:rsidRPr="00AD050C" w:rsidRDefault="00E121AC" w:rsidP="00E121A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76EC" w:rsidRPr="00AD050C" w:rsidTr="00001F19">
        <w:tc>
          <w:tcPr>
            <w:tcW w:w="5000" w:type="pct"/>
            <w:gridSpan w:val="11"/>
            <w:shd w:val="clear" w:color="auto" w:fill="C0C0C0"/>
          </w:tcPr>
          <w:p w:rsidR="00D976EC" w:rsidRPr="00AD050C" w:rsidRDefault="00D976EC" w:rsidP="00D976E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D976EC" w:rsidRPr="00AD050C" w:rsidRDefault="00D976EC" w:rsidP="000C05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2.1.</w:t>
            </w:r>
            <w:r w:rsidR="000C05D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D976EC" w:rsidRPr="00BE00DE" w:rsidRDefault="000C05D2" w:rsidP="00D976E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  <w:lang w:eastAsia="bs-Latn-BA"/>
              </w:rPr>
              <w:t>Pravilnik o izmjenama i dopunama Pravilnika o kriterijima za uspostavu jedinica interne revizije u javnom sektoru u Federaciji BiH</w:t>
            </w:r>
          </w:p>
        </w:tc>
        <w:tc>
          <w:tcPr>
            <w:tcW w:w="440" w:type="pct"/>
            <w:gridSpan w:val="2"/>
            <w:vAlign w:val="center"/>
          </w:tcPr>
          <w:p w:rsidR="00D976EC" w:rsidRPr="00BE00DE" w:rsidRDefault="000C05D2" w:rsidP="00D976E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>I</w:t>
            </w:r>
            <w:r w:rsidR="00D976EC" w:rsidRPr="00BE00DE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525" w:type="pct"/>
            <w:gridSpan w:val="2"/>
            <w:vAlign w:val="center"/>
          </w:tcPr>
          <w:p w:rsidR="00D976EC" w:rsidRPr="00BE00DE" w:rsidRDefault="00D976EC" w:rsidP="00D976EC">
            <w:pPr>
              <w:jc w:val="center"/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D976EC" w:rsidRPr="00BE00DE" w:rsidRDefault="002130D4" w:rsidP="00BE00DE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E00DE">
              <w:rPr>
                <w:rFonts w:ascii="Arial" w:hAnsi="Arial" w:cs="Arial"/>
                <w:sz w:val="18"/>
                <w:szCs w:val="18"/>
              </w:rPr>
              <w:t xml:space="preserve">Nije završen zbog kašnjenja </w:t>
            </w:r>
            <w:proofErr w:type="spellStart"/>
            <w:r w:rsidRPr="00BE00DE">
              <w:rPr>
                <w:rFonts w:ascii="Arial" w:hAnsi="Arial" w:cs="Arial"/>
                <w:sz w:val="18"/>
                <w:szCs w:val="18"/>
              </w:rPr>
              <w:t>IPA</w:t>
            </w:r>
            <w:proofErr w:type="spellEnd"/>
            <w:r w:rsidRPr="00BE00DE">
              <w:rPr>
                <w:rFonts w:ascii="Arial" w:hAnsi="Arial" w:cs="Arial"/>
                <w:sz w:val="18"/>
                <w:szCs w:val="18"/>
              </w:rPr>
              <w:t xml:space="preserve"> projekta u okviru </w:t>
            </w:r>
            <w:r w:rsidR="00D5272A">
              <w:rPr>
                <w:rFonts w:ascii="Arial" w:hAnsi="Arial" w:cs="Arial"/>
                <w:sz w:val="18"/>
                <w:szCs w:val="18"/>
              </w:rPr>
              <w:t xml:space="preserve">kojeg </w:t>
            </w:r>
            <w:r w:rsidR="00BE00DE">
              <w:rPr>
                <w:rFonts w:ascii="Arial" w:hAnsi="Arial" w:cs="Arial"/>
                <w:sz w:val="18"/>
                <w:szCs w:val="18"/>
              </w:rPr>
              <w:t xml:space="preserve">je planiran </w:t>
            </w:r>
          </w:p>
        </w:tc>
      </w:tr>
      <w:tr w:rsidR="00D976EC" w:rsidRPr="00AD050C" w:rsidTr="00001F19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Strateški cilj 3.: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D976EC" w:rsidRPr="00AD050C" w:rsidTr="00001F19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0C05D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</w:t>
            </w:r>
            <w:r w:rsidR="000C05D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976EC" w:rsidRPr="00D4054B" w:rsidRDefault="00D976EC" w:rsidP="00D976EC">
            <w:pPr>
              <w:ind w:right="-23"/>
              <w:rPr>
                <w:rFonts w:ascii="Arial" w:hAnsi="Arial" w:cs="Arial"/>
                <w:color w:val="FF0000"/>
                <w:sz w:val="18"/>
                <w:szCs w:val="16"/>
              </w:rPr>
            </w:pPr>
            <w:r w:rsidRPr="00EC3C91">
              <w:rPr>
                <w:rFonts w:ascii="Arial" w:hAnsi="Arial" w:cs="Arial"/>
                <w:sz w:val="18"/>
                <w:szCs w:val="18"/>
              </w:rPr>
              <w:t>Uputa kojom se daju smjernice za primjenu Međunarodnih računovodstvenih standarda za mala i srednja poduzeća (</w:t>
            </w:r>
            <w:proofErr w:type="spellStart"/>
            <w:r w:rsidRPr="00EC3C91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EC3C9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EC3C91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EC3C9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EC3C91" w:rsidRDefault="00D976EC" w:rsidP="00D976E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3C91">
              <w:rPr>
                <w:rFonts w:ascii="Arial" w:hAnsi="Arial" w:cs="Arial"/>
                <w:sz w:val="18"/>
                <w:szCs w:val="18"/>
              </w:rPr>
              <w:t>I</w:t>
            </w:r>
            <w:r w:rsidR="000C05D2" w:rsidRPr="00EC3C91">
              <w:rPr>
                <w:rFonts w:ascii="Arial" w:hAnsi="Arial" w:cs="Arial"/>
                <w:sz w:val="18"/>
                <w:szCs w:val="18"/>
              </w:rPr>
              <w:t>II</w:t>
            </w:r>
            <w:r w:rsidRPr="00EC3C91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EC3C91" w:rsidRDefault="00EC3C91" w:rsidP="00D97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5FD4">
              <w:rPr>
                <w:rFonts w:ascii="Arial" w:hAnsi="Arial" w:cs="Arial"/>
                <w:sz w:val="18"/>
                <w:szCs w:val="18"/>
              </w:rPr>
              <w:t>Ne</w:t>
            </w:r>
            <w:r w:rsidRPr="00875F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6D179B" w:rsidRPr="00EC3C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76EC" w:rsidRPr="00EC3C9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EC3C91" w:rsidRDefault="00D976EC" w:rsidP="00D97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3C91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tcBorders>
              <w:bottom w:val="single" w:sz="4" w:space="0" w:color="auto"/>
            </w:tcBorders>
          </w:tcPr>
          <w:p w:rsidR="00D976EC" w:rsidRPr="006D179B" w:rsidRDefault="00EC3C91" w:rsidP="00875FD4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Uputa će se </w:t>
            </w:r>
            <w:r w:rsidR="00875FD4">
              <w:rPr>
                <w:rFonts w:ascii="Arial" w:hAnsi="Arial" w:cs="Arial"/>
                <w:sz w:val="18"/>
                <w:szCs w:val="18"/>
              </w:rPr>
              <w:t>donijeti</w:t>
            </w:r>
            <w:r>
              <w:rPr>
                <w:rFonts w:ascii="Arial" w:hAnsi="Arial" w:cs="Arial"/>
                <w:sz w:val="18"/>
                <w:szCs w:val="18"/>
              </w:rPr>
              <w:t xml:space="preserve"> nakon stupanja na snagu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</w:t>
            </w:r>
            <w:r>
              <w:rPr>
                <w:rFonts w:ascii="Arial" w:hAnsi="Arial" w:cs="Arial"/>
                <w:sz w:val="18"/>
                <w:szCs w:val="18"/>
              </w:rPr>
              <w:t xml:space="preserve"> računovodstvu i reviziji</w:t>
            </w: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976EC" w:rsidRPr="00AD050C" w:rsidRDefault="00D976EC" w:rsidP="00E121A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201</w:t>
            </w:r>
            <w:r w:rsidR="00E121AC"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976EC" w:rsidRPr="00AD050C" w:rsidRDefault="00D976EC" w:rsidP="00E121A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Odluka o zaduženju Federacije putem emisije dugoročnih vrijednosnih papira/obveznica Federacije BiH u 201</w:t>
            </w:r>
            <w:r w:rsidR="00E121AC">
              <w:rPr>
                <w:rFonts w:ascii="Arial" w:hAnsi="Arial" w:cs="Arial"/>
                <w:sz w:val="18"/>
                <w:szCs w:val="16"/>
              </w:rPr>
              <w:t>8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D976EC" w:rsidRPr="00AD050C" w:rsidRDefault="00D976EC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76EC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D976EC" w:rsidRPr="002130D4" w:rsidRDefault="00D976EC" w:rsidP="00D976EC">
            <w:pPr>
              <w:rPr>
                <w:rFonts w:ascii="Arial" w:hAnsi="Arial" w:cs="Arial"/>
                <w:sz w:val="18"/>
                <w:szCs w:val="18"/>
              </w:rPr>
            </w:pPr>
            <w:r w:rsidRPr="002130D4">
              <w:rPr>
                <w:rFonts w:ascii="Arial" w:hAnsi="Arial" w:cs="Arial"/>
                <w:sz w:val="18"/>
                <w:szCs w:val="18"/>
              </w:rPr>
              <w:t>3.3.1</w:t>
            </w: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976EC" w:rsidRPr="002130D4" w:rsidRDefault="005C2A65" w:rsidP="00E121AC">
            <w:pPr>
              <w:ind w:right="-23"/>
              <w:rPr>
                <w:rFonts w:ascii="Arial" w:hAnsi="Arial" w:cs="Arial"/>
                <w:strike/>
                <w:sz w:val="18"/>
                <w:szCs w:val="18"/>
              </w:rPr>
            </w:pPr>
            <w:r w:rsidRPr="002130D4">
              <w:rPr>
                <w:rFonts w:ascii="Arial" w:hAnsi="Arial" w:cs="Arial"/>
                <w:sz w:val="18"/>
                <w:szCs w:val="18"/>
              </w:rPr>
              <w:t>Uredba o načinu i kriterijima za pripremu, izradu i praćenje realizacije programa javnih investicija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2130D4" w:rsidRDefault="005C2A65" w:rsidP="00D976E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30D4">
              <w:rPr>
                <w:rFonts w:ascii="Arial" w:hAnsi="Arial" w:cs="Arial"/>
                <w:sz w:val="18"/>
                <w:szCs w:val="18"/>
              </w:rPr>
              <w:t>III</w:t>
            </w:r>
            <w:r w:rsidR="00D976EC" w:rsidRPr="002130D4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2130D4" w:rsidRDefault="00D976EC" w:rsidP="00D976EC">
            <w:pPr>
              <w:jc w:val="center"/>
            </w:pPr>
            <w:r w:rsidRPr="002130D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D976EC" w:rsidRPr="002130D4" w:rsidRDefault="0090501D" w:rsidP="00D976EC">
            <w:pPr>
              <w:jc w:val="center"/>
            </w:pPr>
            <w:r w:rsidRPr="002130D4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D976EC" w:rsidRPr="00AD050C" w:rsidRDefault="002130D4" w:rsidP="00D976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Zbog potrebe dodatnog usuglašavanja s kantonima kasni se s donošenjem Uredbe</w:t>
            </w:r>
          </w:p>
        </w:tc>
      </w:tr>
      <w:tr w:rsidR="00875FD4" w:rsidRPr="00AD050C" w:rsidTr="0083426E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875FD4" w:rsidRPr="002130D4" w:rsidRDefault="00875FD4" w:rsidP="00D976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3.3.2</w:t>
            </w: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75FD4" w:rsidRPr="002130D4" w:rsidRDefault="00875FD4" w:rsidP="00E121A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javnih investicija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875FD4" w:rsidRPr="002130D4" w:rsidRDefault="00875FD4" w:rsidP="00D976E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875FD4" w:rsidRPr="002130D4" w:rsidRDefault="00875FD4" w:rsidP="00D97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875FD4" w:rsidRPr="002130D4" w:rsidRDefault="00875FD4" w:rsidP="00D97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875FD4" w:rsidRDefault="00875FD4" w:rsidP="00D976E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6EC" w:rsidRPr="00AD050C" w:rsidTr="008342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6EC" w:rsidRPr="00AD050C" w:rsidRDefault="00D976EC" w:rsidP="00D976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UKUPNI POSTOTAK ZA SVE PLANIRANE ZAKONE I AKTE</w:t>
            </w:r>
          </w:p>
        </w:tc>
        <w:tc>
          <w:tcPr>
            <w:tcW w:w="2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976EC" w:rsidRPr="00AD050C" w:rsidRDefault="00875FD4" w:rsidP="00D5272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BE00D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</w:tbl>
    <w:p w:rsidR="00001F19" w:rsidRPr="00AD050C" w:rsidRDefault="00001F19" w:rsidP="00001F19">
      <w:pPr>
        <w:rPr>
          <w:rFonts w:ascii="Arial" w:hAnsi="Arial" w:cs="Arial"/>
          <w:i/>
          <w:sz w:val="20"/>
        </w:rPr>
      </w:pPr>
    </w:p>
    <w:p w:rsidR="00001F19" w:rsidRPr="00AD050C" w:rsidRDefault="00001F19" w:rsidP="00001F19">
      <w:pPr>
        <w:rPr>
          <w:rFonts w:ascii="Arial" w:hAnsi="Arial" w:cs="Arial"/>
          <w:sz w:val="20"/>
          <w:szCs w:val="20"/>
        </w:rPr>
      </w:pPr>
      <w:r w:rsidRPr="00AD050C">
        <w:br w:type="page"/>
      </w:r>
      <w:r w:rsidRPr="00AD050C">
        <w:rPr>
          <w:rFonts w:ascii="Arial" w:hAnsi="Arial" w:cs="Arial"/>
          <w:b/>
          <w:sz w:val="20"/>
          <w:szCs w:val="20"/>
        </w:rPr>
        <w:lastRenderedPageBreak/>
        <w:t>Napomena</w:t>
      </w:r>
      <w:r w:rsidRPr="00AD050C">
        <w:rPr>
          <w:rFonts w:ascii="Arial" w:hAnsi="Arial" w:cs="Arial"/>
          <w:sz w:val="20"/>
          <w:szCs w:val="20"/>
        </w:rPr>
        <w:t xml:space="preserve">: </w:t>
      </w:r>
    </w:p>
    <w:p w:rsidR="00001F19" w:rsidRPr="00AD050C" w:rsidRDefault="00001F19" w:rsidP="00001F19">
      <w:pPr>
        <w:rPr>
          <w:rFonts w:ascii="Arial" w:hAnsi="Arial" w:cs="Arial"/>
          <w:sz w:val="20"/>
        </w:rPr>
      </w:pPr>
      <w:r w:rsidRPr="00AD050C">
        <w:rPr>
          <w:rFonts w:ascii="Arial" w:hAnsi="Arial" w:cs="Arial"/>
          <w:sz w:val="20"/>
        </w:rPr>
        <w:t xml:space="preserve">Vlada FBiH je na svojim sjednicama utvrdila i zakone i </w:t>
      </w:r>
      <w:proofErr w:type="spellStart"/>
      <w:r w:rsidRPr="00AD050C">
        <w:rPr>
          <w:rFonts w:ascii="Arial" w:hAnsi="Arial" w:cs="Arial"/>
          <w:sz w:val="20"/>
        </w:rPr>
        <w:t>podzakonske</w:t>
      </w:r>
      <w:proofErr w:type="spellEnd"/>
      <w:r w:rsidRPr="00AD050C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AD050C">
        <w:rPr>
          <w:rFonts w:ascii="Arial" w:hAnsi="Arial" w:cs="Arial"/>
          <w:sz w:val="20"/>
        </w:rPr>
        <w:t>finansija</w:t>
      </w:r>
      <w:proofErr w:type="spellEnd"/>
      <w:r w:rsidRPr="00AD050C">
        <w:rPr>
          <w:rFonts w:ascii="Arial" w:hAnsi="Arial" w:cs="Arial"/>
          <w:sz w:val="20"/>
        </w:rPr>
        <w:t xml:space="preserve"> koji nisu planirani u Planu rada za 201</w:t>
      </w:r>
      <w:r w:rsidR="00083DD1">
        <w:rPr>
          <w:rFonts w:ascii="Arial" w:hAnsi="Arial" w:cs="Arial"/>
          <w:sz w:val="20"/>
        </w:rPr>
        <w:t>8</w:t>
      </w:r>
      <w:r w:rsidRPr="00AD050C">
        <w:rPr>
          <w:rFonts w:ascii="Arial" w:hAnsi="Arial" w:cs="Arial"/>
          <w:sz w:val="20"/>
        </w:rPr>
        <w:t>. godinu:</w:t>
      </w:r>
    </w:p>
    <w:p w:rsidR="00001F19" w:rsidRPr="00AD050C" w:rsidRDefault="00001F19" w:rsidP="00001F19">
      <w:pPr>
        <w:rPr>
          <w:rFonts w:ascii="Arial" w:hAnsi="Arial" w:cs="Arial"/>
          <w:sz w:val="20"/>
        </w:rPr>
      </w:pPr>
    </w:p>
    <w:p w:rsidR="005C2A65" w:rsidRPr="00BE30BA" w:rsidRDefault="00BE30BA" w:rsidP="00BE30BA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</w:rPr>
        <w:t xml:space="preserve">Prijedlog zakona o </w:t>
      </w:r>
      <w:r w:rsidRPr="00BE30BA">
        <w:rPr>
          <w:rFonts w:ascii="Arial" w:hAnsi="Arial" w:cs="Arial"/>
          <w:sz w:val="20"/>
        </w:rPr>
        <w:t>izmjenama i dopunama Zakona o visini stope zatezne kamate na javne prihode</w:t>
      </w:r>
    </w:p>
    <w:p w:rsidR="00BE30BA" w:rsidRPr="00BE30BA" w:rsidRDefault="00BE30BA" w:rsidP="00BE30B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E30BA">
        <w:rPr>
          <w:rFonts w:ascii="Arial" w:hAnsi="Arial" w:cs="Arial"/>
          <w:sz w:val="20"/>
          <w:szCs w:val="20"/>
        </w:rPr>
        <w:t>Prijedlog zakona o izmjeni Zakona o doprinosima</w:t>
      </w:r>
    </w:p>
    <w:p w:rsidR="00001F19" w:rsidRDefault="00BE30BA" w:rsidP="00BE30B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E30BA">
        <w:rPr>
          <w:rFonts w:ascii="Arial" w:hAnsi="Arial" w:cs="Arial"/>
          <w:sz w:val="20"/>
          <w:szCs w:val="20"/>
        </w:rPr>
        <w:t>Nacrt zakona o zastupanju u osiguranju i posredovanju u osiguranju i reosiguranju</w:t>
      </w:r>
    </w:p>
    <w:p w:rsidR="00BE30BA" w:rsidRDefault="00BE30BA" w:rsidP="00BE30B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E30BA">
        <w:rPr>
          <w:rFonts w:ascii="Arial" w:hAnsi="Arial" w:cs="Arial"/>
          <w:sz w:val="20"/>
          <w:szCs w:val="20"/>
        </w:rPr>
        <w:t>Nacrt zakona o izmjenama i dopunama Zakona o l</w:t>
      </w:r>
      <w:r>
        <w:rPr>
          <w:rFonts w:ascii="Arial" w:hAnsi="Arial" w:cs="Arial"/>
          <w:sz w:val="20"/>
          <w:szCs w:val="20"/>
        </w:rPr>
        <w:t>easingu</w:t>
      </w:r>
    </w:p>
    <w:p w:rsidR="00BE30BA" w:rsidRDefault="00BE30BA" w:rsidP="00BE30B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E30BA">
        <w:rPr>
          <w:rFonts w:ascii="Arial" w:hAnsi="Arial" w:cs="Arial"/>
          <w:sz w:val="20"/>
          <w:szCs w:val="20"/>
        </w:rPr>
        <w:t xml:space="preserve">Prijedlog zakona o dopuni Zakona o </w:t>
      </w:r>
      <w:r w:rsidR="00A65277">
        <w:rPr>
          <w:rFonts w:ascii="Arial" w:hAnsi="Arial" w:cs="Arial"/>
          <w:sz w:val="18"/>
          <w:szCs w:val="18"/>
        </w:rPr>
        <w:t>budžet</w:t>
      </w:r>
      <w:r w:rsidRPr="00BE30BA">
        <w:rPr>
          <w:rFonts w:ascii="Arial" w:hAnsi="Arial" w:cs="Arial"/>
          <w:sz w:val="20"/>
          <w:szCs w:val="20"/>
        </w:rPr>
        <w:t>ima u Federaciji Bosne i Hercegovine</w:t>
      </w:r>
    </w:p>
    <w:p w:rsidR="00BE30BA" w:rsidRDefault="00D649D6" w:rsidP="00D649D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D649D6">
        <w:rPr>
          <w:rFonts w:ascii="Arial" w:hAnsi="Arial" w:cs="Arial"/>
          <w:sz w:val="20"/>
          <w:szCs w:val="20"/>
        </w:rPr>
        <w:t xml:space="preserve"> o prestanku važenja Uredbe o načinu i postupku raspolaganja oduzetom robom od pravnih i fizičkih lica</w:t>
      </w:r>
    </w:p>
    <w:p w:rsidR="005C00C3" w:rsidRDefault="005C00C3" w:rsidP="005C00C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5C00C3">
        <w:rPr>
          <w:rFonts w:ascii="Arial" w:hAnsi="Arial" w:cs="Arial"/>
          <w:sz w:val="20"/>
          <w:szCs w:val="20"/>
        </w:rPr>
        <w:t xml:space="preserve"> o odobravanju korištenja slobodnih novčanih sredstava iz japanskih </w:t>
      </w:r>
      <w:proofErr w:type="spellStart"/>
      <w:r w:rsidRPr="005C00C3">
        <w:rPr>
          <w:rFonts w:ascii="Arial" w:hAnsi="Arial" w:cs="Arial"/>
          <w:sz w:val="20"/>
          <w:szCs w:val="20"/>
        </w:rPr>
        <w:t>grantova</w:t>
      </w:r>
      <w:proofErr w:type="spellEnd"/>
      <w:r w:rsidRPr="005C00C3">
        <w:rPr>
          <w:rFonts w:ascii="Arial" w:hAnsi="Arial" w:cs="Arial"/>
          <w:sz w:val="20"/>
          <w:szCs w:val="20"/>
        </w:rPr>
        <w:t xml:space="preserve"> (Projekti „2KR“ i „</w:t>
      </w:r>
      <w:proofErr w:type="spellStart"/>
      <w:r w:rsidRPr="005C00C3">
        <w:rPr>
          <w:rFonts w:ascii="Arial" w:hAnsi="Arial" w:cs="Arial"/>
          <w:sz w:val="20"/>
          <w:szCs w:val="20"/>
        </w:rPr>
        <w:t>Non</w:t>
      </w:r>
      <w:proofErr w:type="spellEnd"/>
      <w:r w:rsidRPr="005C00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C00C3">
        <w:rPr>
          <w:rFonts w:ascii="Arial" w:hAnsi="Arial" w:cs="Arial"/>
          <w:sz w:val="20"/>
          <w:szCs w:val="20"/>
        </w:rPr>
        <w:t>project</w:t>
      </w:r>
      <w:proofErr w:type="spellEnd"/>
      <w:r w:rsidRPr="005C00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C00C3">
        <w:rPr>
          <w:rFonts w:ascii="Arial" w:hAnsi="Arial" w:cs="Arial"/>
          <w:sz w:val="20"/>
          <w:szCs w:val="20"/>
        </w:rPr>
        <w:t>grant</w:t>
      </w:r>
      <w:proofErr w:type="spellEnd"/>
      <w:r w:rsidRPr="005C00C3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5C00C3">
        <w:rPr>
          <w:rFonts w:ascii="Arial" w:hAnsi="Arial" w:cs="Arial"/>
          <w:sz w:val="20"/>
          <w:szCs w:val="20"/>
        </w:rPr>
        <w:t>AID</w:t>
      </w:r>
      <w:proofErr w:type="spellEnd"/>
      <w:r w:rsidRPr="005C00C3">
        <w:rPr>
          <w:rFonts w:ascii="Arial" w:hAnsi="Arial" w:cs="Arial"/>
          <w:sz w:val="20"/>
          <w:szCs w:val="20"/>
        </w:rPr>
        <w:t xml:space="preserve">“ - </w:t>
      </w:r>
      <w:proofErr w:type="spellStart"/>
      <w:r w:rsidRPr="005C00C3">
        <w:rPr>
          <w:rFonts w:ascii="Arial" w:hAnsi="Arial" w:cs="Arial"/>
          <w:sz w:val="20"/>
          <w:szCs w:val="20"/>
        </w:rPr>
        <w:t>Protuvrijednosnog</w:t>
      </w:r>
      <w:proofErr w:type="spellEnd"/>
      <w:r w:rsidRPr="005C00C3">
        <w:rPr>
          <w:rFonts w:ascii="Arial" w:hAnsi="Arial" w:cs="Arial"/>
          <w:sz w:val="20"/>
          <w:szCs w:val="20"/>
        </w:rPr>
        <w:t xml:space="preserve"> fonda</w:t>
      </w:r>
    </w:p>
    <w:p w:rsidR="00D649D6" w:rsidRDefault="00D649D6" w:rsidP="00D649D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D649D6">
        <w:rPr>
          <w:rFonts w:ascii="Arial" w:hAnsi="Arial" w:cs="Arial"/>
          <w:sz w:val="20"/>
          <w:szCs w:val="20"/>
        </w:rPr>
        <w:t xml:space="preserve"> o dopuni Odluke o vrsti i performansama automata na sistemu automata za igre na sreću</w:t>
      </w:r>
    </w:p>
    <w:p w:rsidR="00D649D6" w:rsidRDefault="00D649D6" w:rsidP="00D649D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D649D6">
        <w:rPr>
          <w:rFonts w:ascii="Arial" w:hAnsi="Arial" w:cs="Arial"/>
          <w:sz w:val="20"/>
          <w:szCs w:val="20"/>
        </w:rPr>
        <w:t xml:space="preserve"> o odobravanju kredita Union banci d.d. Sarajevo po subordiniranim u</w:t>
      </w:r>
      <w:r>
        <w:rPr>
          <w:rFonts w:ascii="Arial" w:hAnsi="Arial" w:cs="Arial"/>
          <w:sz w:val="20"/>
          <w:szCs w:val="20"/>
        </w:rPr>
        <w:t>vjetima</w:t>
      </w:r>
      <w:r w:rsidRPr="00D649D6">
        <w:rPr>
          <w:rFonts w:ascii="Arial" w:hAnsi="Arial" w:cs="Arial"/>
          <w:sz w:val="20"/>
          <w:szCs w:val="20"/>
        </w:rPr>
        <w:t xml:space="preserve"> </w:t>
      </w:r>
    </w:p>
    <w:p w:rsidR="00D649D6" w:rsidRDefault="00D649D6" w:rsidP="00D649D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D649D6">
        <w:rPr>
          <w:rFonts w:ascii="Arial" w:hAnsi="Arial" w:cs="Arial"/>
          <w:sz w:val="20"/>
          <w:szCs w:val="20"/>
        </w:rPr>
        <w:t xml:space="preserve"> o postupanju s nakitom od plemenitih metala oduzetog od strane Porezne uprave Federacije Bosne i Hercegovine</w:t>
      </w:r>
    </w:p>
    <w:p w:rsidR="00EC4C5A" w:rsidRDefault="00D649D6" w:rsidP="00D649D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 xml:space="preserve">a </w:t>
      </w:r>
      <w:r w:rsidRPr="00D649D6">
        <w:rPr>
          <w:rFonts w:ascii="Arial" w:hAnsi="Arial" w:cs="Arial"/>
          <w:sz w:val="20"/>
          <w:szCs w:val="20"/>
        </w:rPr>
        <w:t xml:space="preserve">o davanju suglasnosti na Odluku o naknadama za usluge Financijsko-informatičke agencije 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EC4C5A">
        <w:rPr>
          <w:rFonts w:ascii="Arial" w:hAnsi="Arial" w:cs="Arial"/>
          <w:sz w:val="20"/>
          <w:szCs w:val="20"/>
        </w:rPr>
        <w:t xml:space="preserve"> o izmjenama i dopunama </w:t>
      </w:r>
      <w:r w:rsidR="00A65277">
        <w:rPr>
          <w:rFonts w:ascii="Arial" w:hAnsi="Arial" w:cs="Arial"/>
          <w:sz w:val="18"/>
          <w:szCs w:val="18"/>
        </w:rPr>
        <w:t>Budžet</w:t>
      </w:r>
      <w:r w:rsidR="00A65277" w:rsidRPr="00EC4C5A">
        <w:rPr>
          <w:rFonts w:ascii="Arial" w:hAnsi="Arial" w:cs="Arial"/>
          <w:sz w:val="20"/>
          <w:szCs w:val="20"/>
        </w:rPr>
        <w:t xml:space="preserve">a </w:t>
      </w:r>
      <w:r w:rsidRPr="00EC4C5A">
        <w:rPr>
          <w:rFonts w:ascii="Arial" w:hAnsi="Arial" w:cs="Arial"/>
          <w:sz w:val="20"/>
          <w:szCs w:val="20"/>
        </w:rPr>
        <w:t>Federacije Bosne i Hercegovine za 2018. godinu</w:t>
      </w:r>
      <w:r w:rsidR="00D649D6" w:rsidRPr="00D649D6">
        <w:rPr>
          <w:rFonts w:ascii="Arial" w:hAnsi="Arial" w:cs="Arial"/>
          <w:sz w:val="20"/>
          <w:szCs w:val="20"/>
        </w:rPr>
        <w:t xml:space="preserve">  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EC4C5A">
        <w:rPr>
          <w:rFonts w:ascii="Arial" w:hAnsi="Arial" w:cs="Arial"/>
          <w:sz w:val="20"/>
          <w:szCs w:val="20"/>
        </w:rPr>
        <w:t xml:space="preserve"> o davanju prethodne suglasnosti Nadzornom odboru Union banke d.d. Sarajevo za imenovanje vršitelja dužnosti člana Uprave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a</w:t>
      </w:r>
      <w:r w:rsidRPr="00EC4C5A">
        <w:rPr>
          <w:rFonts w:ascii="Arial" w:hAnsi="Arial" w:cs="Arial"/>
          <w:sz w:val="20"/>
          <w:szCs w:val="20"/>
        </w:rPr>
        <w:t xml:space="preserve"> o izmjeni Uredbe o postupku verificiranja tražbina i gotovinskih isplata po osnovi računa stare devizne štednje u Federaciji Bosne i Hercego</w:t>
      </w:r>
      <w:r>
        <w:rPr>
          <w:rFonts w:ascii="Arial" w:hAnsi="Arial" w:cs="Arial"/>
          <w:sz w:val="20"/>
          <w:szCs w:val="20"/>
        </w:rPr>
        <w:t>vine</w:t>
      </w:r>
    </w:p>
    <w:p w:rsidR="00D649D6" w:rsidRPr="00EC4C5A" w:rsidRDefault="00EC4C5A" w:rsidP="00EC4C5A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 w:rsidRPr="00EC4C5A">
        <w:rPr>
          <w:rFonts w:ascii="Arial" w:hAnsi="Arial" w:cs="Arial"/>
          <w:sz w:val="20"/>
        </w:rPr>
        <w:t xml:space="preserve">Odluka o davanju suglasnosti Federalnom ministarstvu </w:t>
      </w:r>
      <w:proofErr w:type="spellStart"/>
      <w:r w:rsidRPr="00EC4C5A">
        <w:rPr>
          <w:rFonts w:ascii="Arial" w:hAnsi="Arial" w:cs="Arial"/>
          <w:sz w:val="20"/>
        </w:rPr>
        <w:t>finansija</w:t>
      </w:r>
      <w:proofErr w:type="spellEnd"/>
      <w:r w:rsidRPr="00EC4C5A">
        <w:rPr>
          <w:rFonts w:ascii="Arial" w:hAnsi="Arial" w:cs="Arial"/>
          <w:sz w:val="20"/>
        </w:rPr>
        <w:t>-Federalnom ministarstvu financija za pretvaranje potraživanja u dionički kapital Union banke d.d. Sarajevo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 xml:space="preserve">Odluka o kriterijima kreditiranja iz sredstava japanskih </w:t>
      </w:r>
      <w:proofErr w:type="spellStart"/>
      <w:r w:rsidRPr="00EC4C5A">
        <w:rPr>
          <w:rFonts w:ascii="Arial" w:hAnsi="Arial" w:cs="Arial"/>
          <w:sz w:val="20"/>
          <w:szCs w:val="20"/>
        </w:rPr>
        <w:t>grantova</w:t>
      </w:r>
      <w:proofErr w:type="spellEnd"/>
      <w:r w:rsidRPr="00EC4C5A">
        <w:rPr>
          <w:rFonts w:ascii="Arial" w:hAnsi="Arial" w:cs="Arial"/>
          <w:sz w:val="20"/>
          <w:szCs w:val="20"/>
        </w:rPr>
        <w:t xml:space="preserve"> i malezijske donacije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EC4C5A">
        <w:rPr>
          <w:rFonts w:ascii="Arial" w:hAnsi="Arial" w:cs="Arial"/>
          <w:sz w:val="20"/>
          <w:szCs w:val="20"/>
        </w:rPr>
        <w:t xml:space="preserve"> o davanju suglasnosti za zaključivanje Aneksa 1 na Sporazum o načinu i uvjetima koriš</w:t>
      </w:r>
      <w:r>
        <w:rPr>
          <w:rFonts w:ascii="Arial" w:hAnsi="Arial" w:cs="Arial"/>
          <w:sz w:val="20"/>
          <w:szCs w:val="20"/>
        </w:rPr>
        <w:t>tenja nepokretne imovine od 26.</w:t>
      </w:r>
      <w:r w:rsidRPr="00EC4C5A">
        <w:rPr>
          <w:rFonts w:ascii="Arial" w:hAnsi="Arial" w:cs="Arial"/>
          <w:sz w:val="20"/>
          <w:szCs w:val="20"/>
        </w:rPr>
        <w:t xml:space="preserve">3.2012. </w:t>
      </w:r>
    </w:p>
    <w:p w:rsidR="005C00C3" w:rsidRDefault="005C00C3" w:rsidP="005C00C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5C00C3">
        <w:rPr>
          <w:rFonts w:ascii="Arial" w:hAnsi="Arial" w:cs="Arial"/>
          <w:sz w:val="20"/>
          <w:szCs w:val="20"/>
        </w:rPr>
        <w:t xml:space="preserve"> o uspostavljanju i upravljanju garancijskim fondom</w:t>
      </w:r>
    </w:p>
    <w:p w:rsidR="00001F19" w:rsidRPr="005C00C3" w:rsidRDefault="00001F19" w:rsidP="005C00C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</w:rPr>
        <w:t>Utvrđen</w:t>
      </w:r>
      <w:r w:rsidR="005C00C3">
        <w:rPr>
          <w:rFonts w:ascii="Arial" w:hAnsi="Arial" w:cs="Arial"/>
          <w:sz w:val="20"/>
        </w:rPr>
        <w:t>o</w:t>
      </w:r>
      <w:r w:rsidRPr="005C00C3">
        <w:rPr>
          <w:rFonts w:ascii="Arial" w:hAnsi="Arial" w:cs="Arial"/>
          <w:sz w:val="20"/>
        </w:rPr>
        <w:t xml:space="preserve"> </w:t>
      </w:r>
      <w:r w:rsidR="005C00C3">
        <w:rPr>
          <w:rFonts w:ascii="Arial" w:hAnsi="Arial" w:cs="Arial"/>
          <w:sz w:val="20"/>
        </w:rPr>
        <w:t>je</w:t>
      </w:r>
      <w:r w:rsidRPr="005C00C3">
        <w:rPr>
          <w:rFonts w:ascii="Arial" w:hAnsi="Arial" w:cs="Arial"/>
          <w:sz w:val="20"/>
        </w:rPr>
        <w:t xml:space="preserve"> i </w:t>
      </w:r>
      <w:r w:rsidR="005C00C3">
        <w:rPr>
          <w:rFonts w:ascii="Arial" w:hAnsi="Arial" w:cs="Arial"/>
          <w:sz w:val="20"/>
        </w:rPr>
        <w:t>8</w:t>
      </w:r>
      <w:r w:rsidRPr="005C00C3">
        <w:rPr>
          <w:rFonts w:ascii="Arial" w:hAnsi="Arial" w:cs="Arial"/>
          <w:sz w:val="20"/>
        </w:rPr>
        <w:t xml:space="preserve"> Izjašnjenja na inicijative za donošenje izmjena i dopuna zakona i na davanje autentičnog tumačenja odredaba pojedinih zakona</w:t>
      </w:r>
    </w:p>
    <w:p w:rsidR="00001F19" w:rsidRDefault="00001F19" w:rsidP="00001F19">
      <w:pPr>
        <w:ind w:left="104"/>
        <w:rPr>
          <w:rFonts w:ascii="Arial" w:hAnsi="Arial" w:cs="Arial"/>
          <w:sz w:val="20"/>
          <w:szCs w:val="20"/>
        </w:rPr>
      </w:pPr>
    </w:p>
    <w:p w:rsidR="00001F19" w:rsidRDefault="00001F19" w:rsidP="00001F19">
      <w:pPr>
        <w:ind w:left="1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Prihvaćene su i informacije i izvještaji: </w:t>
      </w:r>
    </w:p>
    <w:p w:rsidR="00D649D6" w:rsidRDefault="00D649D6" w:rsidP="005C00C3">
      <w:pPr>
        <w:pStyle w:val="ListParagraph"/>
        <w:numPr>
          <w:ilvl w:val="0"/>
          <w:numId w:val="12"/>
        </w:numPr>
        <w:ind w:hanging="294"/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  <w:szCs w:val="20"/>
        </w:rPr>
        <w:t>Izvještaj o radu Komisije za verifikaciju računa stare devizne štednje za razdoblje siječanj - prosinac 201</w:t>
      </w:r>
      <w:r>
        <w:rPr>
          <w:rFonts w:ascii="Arial" w:hAnsi="Arial" w:cs="Arial"/>
          <w:sz w:val="20"/>
          <w:szCs w:val="20"/>
        </w:rPr>
        <w:t>7</w:t>
      </w:r>
      <w:r w:rsidRPr="00D649D6">
        <w:rPr>
          <w:rFonts w:ascii="Arial" w:hAnsi="Arial" w:cs="Arial"/>
          <w:sz w:val="20"/>
          <w:szCs w:val="20"/>
        </w:rPr>
        <w:t>. godine, sa Prijedlogom zaključka</w:t>
      </w:r>
    </w:p>
    <w:p w:rsidR="005C00C3" w:rsidRDefault="005C00C3" w:rsidP="005C00C3">
      <w:pPr>
        <w:pStyle w:val="ListParagraph"/>
        <w:numPr>
          <w:ilvl w:val="0"/>
          <w:numId w:val="12"/>
        </w:numPr>
        <w:ind w:hanging="294"/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  <w:szCs w:val="20"/>
        </w:rPr>
        <w:t>Informacija vezano za poslovanje Razvojne banke Federacije Bosne i Hercegovine</w:t>
      </w:r>
    </w:p>
    <w:p w:rsidR="005C00C3" w:rsidRPr="00D649D6" w:rsidRDefault="005C00C3" w:rsidP="005C00C3">
      <w:pPr>
        <w:pStyle w:val="ListParagraph"/>
        <w:numPr>
          <w:ilvl w:val="0"/>
          <w:numId w:val="12"/>
        </w:numPr>
        <w:ind w:hanging="294"/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  <w:szCs w:val="20"/>
        </w:rPr>
        <w:t>Informacija o realizaciji Zaključka Vlade Federacije Bosne i Hercegovine V. broj: 1090/2017 (realizacija Godišnjeg pla</w:t>
      </w:r>
      <w:r>
        <w:rPr>
          <w:rFonts w:ascii="Arial" w:hAnsi="Arial" w:cs="Arial"/>
          <w:sz w:val="20"/>
          <w:szCs w:val="20"/>
        </w:rPr>
        <w:t>na zaduživanja za 2017. godinu)</w:t>
      </w:r>
    </w:p>
    <w:p w:rsidR="00D649D6" w:rsidRPr="00D649D6" w:rsidRDefault="00D649D6" w:rsidP="005C00C3">
      <w:pPr>
        <w:numPr>
          <w:ilvl w:val="0"/>
          <w:numId w:val="2"/>
        </w:numPr>
        <w:ind w:left="709" w:hanging="294"/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</w:rPr>
        <w:t xml:space="preserve">Informacija o obavezi izmirenja troškova nastalih u postupku prestanka rada Fondacije za održivi razvoj - Fondacije za održivi razvitak u period od 01.05 do 31.05.2017. godine, sa Prijedlogom zaključka </w:t>
      </w:r>
    </w:p>
    <w:p w:rsidR="00001F19" w:rsidRDefault="00D649D6" w:rsidP="005C00C3">
      <w:pPr>
        <w:numPr>
          <w:ilvl w:val="0"/>
          <w:numId w:val="2"/>
        </w:numPr>
        <w:ind w:left="709" w:hanging="294"/>
        <w:rPr>
          <w:rFonts w:ascii="Arial" w:hAnsi="Arial" w:cs="Arial"/>
          <w:sz w:val="20"/>
          <w:szCs w:val="20"/>
        </w:rPr>
      </w:pPr>
      <w:r w:rsidRPr="00D649D6">
        <w:rPr>
          <w:rFonts w:ascii="Arial" w:hAnsi="Arial" w:cs="Arial"/>
          <w:sz w:val="20"/>
        </w:rPr>
        <w:t>Godišnji plan zaduživanja Federacije Bosne i Hercegovine za 2018. godinu, sa Prijedlogom zaključka</w:t>
      </w:r>
    </w:p>
    <w:p w:rsidR="00D649D6" w:rsidRDefault="00EC4C5A" w:rsidP="005C00C3">
      <w:pPr>
        <w:numPr>
          <w:ilvl w:val="0"/>
          <w:numId w:val="2"/>
        </w:numPr>
        <w:ind w:left="709" w:hanging="294"/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Izvješće o radu Odbora za javni nadzor za 2017. godinu i donijela predloženi zaključak</w:t>
      </w:r>
    </w:p>
    <w:p w:rsidR="00EC4C5A" w:rsidRDefault="00EC4C5A" w:rsidP="005C00C3">
      <w:pPr>
        <w:numPr>
          <w:ilvl w:val="0"/>
          <w:numId w:val="2"/>
        </w:numPr>
        <w:ind w:left="709" w:hanging="294"/>
        <w:rPr>
          <w:rFonts w:ascii="Arial" w:hAnsi="Arial" w:cs="Arial"/>
          <w:sz w:val="20"/>
          <w:szCs w:val="20"/>
        </w:rPr>
      </w:pPr>
      <w:proofErr w:type="spellStart"/>
      <w:r w:rsidRPr="00EC4C5A">
        <w:rPr>
          <w:rFonts w:ascii="Arial" w:hAnsi="Arial" w:cs="Arial"/>
          <w:sz w:val="20"/>
          <w:szCs w:val="20"/>
        </w:rPr>
        <w:t>lzvješće</w:t>
      </w:r>
      <w:proofErr w:type="spellEnd"/>
      <w:r w:rsidRPr="00EC4C5A">
        <w:rPr>
          <w:rFonts w:ascii="Arial" w:hAnsi="Arial" w:cs="Arial"/>
          <w:sz w:val="20"/>
          <w:szCs w:val="20"/>
        </w:rPr>
        <w:t xml:space="preserve"> o radu Financijsko-informatičke agencije za 2017. godinu</w:t>
      </w:r>
    </w:p>
    <w:p w:rsidR="00EC4C5A" w:rsidRDefault="00EC4C5A" w:rsidP="005C00C3">
      <w:pPr>
        <w:numPr>
          <w:ilvl w:val="0"/>
          <w:numId w:val="2"/>
        </w:numPr>
        <w:ind w:left="709" w:hanging="294"/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Godišnje izvješće o dodijeljenoj državnoj potpori u  Federaciji Bosne i Hercegovine za 2017. godinu</w:t>
      </w:r>
    </w:p>
    <w:p w:rsidR="00EC4C5A" w:rsidRDefault="00EC4C5A" w:rsidP="005C00C3">
      <w:pPr>
        <w:numPr>
          <w:ilvl w:val="0"/>
          <w:numId w:val="2"/>
        </w:numPr>
        <w:ind w:left="709" w:hanging="294"/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Smjernice ekonomske i fiskalne politike Federacije Bosne i Hercegovine za razdoblje 2019-2021. godina sa Prijedlogom zaključka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lastRenderedPageBreak/>
        <w:t xml:space="preserve">Informacija o realizaciji Zaključka V. broj: 639/2018 od 18.05.2018. godine, sa Prijedlogom zaključka (zaduženje Upravnog odbora </w:t>
      </w:r>
      <w:proofErr w:type="spellStart"/>
      <w:r w:rsidRPr="00EC4C5A">
        <w:rPr>
          <w:rFonts w:ascii="Arial" w:hAnsi="Arial" w:cs="Arial"/>
          <w:sz w:val="20"/>
          <w:szCs w:val="20"/>
        </w:rPr>
        <w:t>FIA</w:t>
      </w:r>
      <w:proofErr w:type="spellEnd"/>
      <w:r w:rsidRPr="00EC4C5A">
        <w:rPr>
          <w:rFonts w:ascii="Arial" w:hAnsi="Arial" w:cs="Arial"/>
          <w:sz w:val="20"/>
          <w:szCs w:val="20"/>
        </w:rPr>
        <w:t>-e da Odluku o raspoređivanju viška prihoda nad rashodima donese sukladno Zakonu o Financijsko-informatičkoj agenciji)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Informaciju povodom Zahtjeva Općinskog suda u Travniku za davanje prethodne s</w:t>
      </w:r>
      <w:r>
        <w:rPr>
          <w:rFonts w:ascii="Arial" w:hAnsi="Arial" w:cs="Arial"/>
          <w:sz w:val="20"/>
          <w:szCs w:val="20"/>
        </w:rPr>
        <w:t>u</w:t>
      </w:r>
      <w:r w:rsidRPr="00EC4C5A">
        <w:rPr>
          <w:rFonts w:ascii="Arial" w:hAnsi="Arial" w:cs="Arial"/>
          <w:sz w:val="20"/>
          <w:szCs w:val="20"/>
        </w:rPr>
        <w:t xml:space="preserve">glasnosti za otvaranje stečajnog postupka nad privrednim društvom </w:t>
      </w:r>
      <w:proofErr w:type="spellStart"/>
      <w:r w:rsidRPr="00EC4C5A">
        <w:rPr>
          <w:rFonts w:ascii="Arial" w:hAnsi="Arial" w:cs="Arial"/>
          <w:sz w:val="20"/>
          <w:szCs w:val="20"/>
        </w:rPr>
        <w:t>PS</w:t>
      </w:r>
      <w:proofErr w:type="spellEnd"/>
      <w:r w:rsidRPr="00EC4C5A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EC4C5A">
        <w:rPr>
          <w:rFonts w:ascii="Arial" w:hAnsi="Arial" w:cs="Arial"/>
          <w:sz w:val="20"/>
          <w:szCs w:val="20"/>
        </w:rPr>
        <w:t>Vitezit</w:t>
      </w:r>
      <w:proofErr w:type="spellEnd"/>
      <w:r w:rsidRPr="00EC4C5A">
        <w:rPr>
          <w:rFonts w:ascii="Arial" w:hAnsi="Arial" w:cs="Arial"/>
          <w:sz w:val="20"/>
          <w:szCs w:val="20"/>
        </w:rPr>
        <w:t xml:space="preserve">" d.o.o. Vitez 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 w:rsidRPr="00EC4C5A">
        <w:rPr>
          <w:rFonts w:ascii="Arial" w:hAnsi="Arial" w:cs="Arial"/>
          <w:sz w:val="20"/>
          <w:szCs w:val="20"/>
        </w:rPr>
        <w:t>lzvješće</w:t>
      </w:r>
      <w:proofErr w:type="spellEnd"/>
      <w:r w:rsidRPr="00EC4C5A">
        <w:rPr>
          <w:rFonts w:ascii="Arial" w:hAnsi="Arial" w:cs="Arial"/>
          <w:sz w:val="20"/>
          <w:szCs w:val="20"/>
        </w:rPr>
        <w:t xml:space="preserve"> o izvršenoj reviziji verifikacije stare devizne štednje za 2017. godinu</w:t>
      </w:r>
    </w:p>
    <w:p w:rsidR="00EC4C5A" w:rsidRDefault="00EC4C5A" w:rsidP="00EC4C5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C4C5A">
        <w:rPr>
          <w:rFonts w:ascii="Arial" w:hAnsi="Arial" w:cs="Arial"/>
          <w:sz w:val="20"/>
          <w:szCs w:val="20"/>
        </w:rPr>
        <w:t>Informacij</w:t>
      </w:r>
      <w:r>
        <w:rPr>
          <w:rFonts w:ascii="Arial" w:hAnsi="Arial" w:cs="Arial"/>
          <w:sz w:val="20"/>
          <w:szCs w:val="20"/>
        </w:rPr>
        <w:t>a</w:t>
      </w:r>
      <w:r w:rsidRPr="00EC4C5A">
        <w:rPr>
          <w:rFonts w:ascii="Arial" w:hAnsi="Arial" w:cs="Arial"/>
          <w:sz w:val="20"/>
          <w:szCs w:val="20"/>
        </w:rPr>
        <w:t xml:space="preserve"> o ukupnom iznosu sudskih presuda i rješenja o izvršenju po </w:t>
      </w:r>
      <w:r>
        <w:rPr>
          <w:rFonts w:ascii="Arial" w:hAnsi="Arial" w:cs="Arial"/>
          <w:sz w:val="20"/>
          <w:szCs w:val="20"/>
        </w:rPr>
        <w:t>osnovi</w:t>
      </w:r>
      <w:r w:rsidRPr="00EC4C5A">
        <w:rPr>
          <w:rFonts w:ascii="Arial" w:hAnsi="Arial" w:cs="Arial"/>
          <w:sz w:val="20"/>
          <w:szCs w:val="20"/>
        </w:rPr>
        <w:t xml:space="preserve"> tužbi iz radnih odnosa </w:t>
      </w:r>
      <w:r>
        <w:rPr>
          <w:rFonts w:ascii="Arial" w:hAnsi="Arial" w:cs="Arial"/>
          <w:sz w:val="20"/>
          <w:szCs w:val="20"/>
        </w:rPr>
        <w:t>za</w:t>
      </w:r>
      <w:r w:rsidRPr="00EC4C5A">
        <w:rPr>
          <w:rFonts w:ascii="Arial" w:hAnsi="Arial" w:cs="Arial"/>
          <w:sz w:val="20"/>
          <w:szCs w:val="20"/>
        </w:rPr>
        <w:t>poslenih u federalnim organima uprave u razdoblju 2009-2017. godin</w:t>
      </w:r>
      <w:r w:rsidR="005C00C3">
        <w:rPr>
          <w:rFonts w:ascii="Arial" w:hAnsi="Arial" w:cs="Arial"/>
          <w:sz w:val="20"/>
          <w:szCs w:val="20"/>
        </w:rPr>
        <w:t>a</w:t>
      </w:r>
    </w:p>
    <w:p w:rsidR="005C00C3" w:rsidRDefault="005C00C3" w:rsidP="005C00C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  <w:szCs w:val="20"/>
        </w:rPr>
        <w:t>Izvještaj Federalnog ministarstva financija o realizaciji Zaključka V. broj: 1276/2018 (Instrukcije javnim p</w:t>
      </w:r>
      <w:r>
        <w:rPr>
          <w:rFonts w:ascii="Arial" w:hAnsi="Arial" w:cs="Arial"/>
          <w:sz w:val="20"/>
          <w:szCs w:val="20"/>
        </w:rPr>
        <w:t>o</w:t>
      </w:r>
      <w:r w:rsidRPr="005C00C3">
        <w:rPr>
          <w:rFonts w:ascii="Arial" w:hAnsi="Arial" w:cs="Arial"/>
          <w:sz w:val="20"/>
          <w:szCs w:val="20"/>
        </w:rPr>
        <w:t xml:space="preserve">duzećima da izvrše uplatu sredstava iz akumulirane dobiti u </w:t>
      </w:r>
      <w:r w:rsidR="00A65277">
        <w:rPr>
          <w:rFonts w:ascii="Arial" w:hAnsi="Arial" w:cs="Arial"/>
          <w:sz w:val="18"/>
          <w:szCs w:val="18"/>
        </w:rPr>
        <w:t>Budžet</w:t>
      </w:r>
      <w:r w:rsidR="00A65277" w:rsidRPr="005C00C3">
        <w:rPr>
          <w:rFonts w:ascii="Arial" w:hAnsi="Arial" w:cs="Arial"/>
          <w:sz w:val="20"/>
          <w:szCs w:val="20"/>
        </w:rPr>
        <w:t xml:space="preserve"> </w:t>
      </w:r>
      <w:r w:rsidRPr="005C00C3">
        <w:rPr>
          <w:rFonts w:ascii="Arial" w:hAnsi="Arial" w:cs="Arial"/>
          <w:sz w:val="20"/>
          <w:szCs w:val="20"/>
        </w:rPr>
        <w:t>FBiH)</w:t>
      </w:r>
      <w:r>
        <w:rPr>
          <w:rFonts w:ascii="Arial" w:hAnsi="Arial" w:cs="Arial"/>
          <w:sz w:val="20"/>
          <w:szCs w:val="20"/>
        </w:rPr>
        <w:t xml:space="preserve"> </w:t>
      </w:r>
    </w:p>
    <w:p w:rsidR="00001F19" w:rsidRPr="00AD050C" w:rsidRDefault="00001F19" w:rsidP="00327BD7">
      <w:pPr>
        <w:ind w:left="426"/>
        <w:rPr>
          <w:rFonts w:ascii="Arial" w:hAnsi="Arial" w:cs="Arial"/>
          <w:sz w:val="20"/>
          <w:szCs w:val="20"/>
        </w:rPr>
      </w:pPr>
      <w:r w:rsidRPr="005C00C3">
        <w:rPr>
          <w:rFonts w:ascii="Arial" w:hAnsi="Arial" w:cs="Arial"/>
          <w:sz w:val="20"/>
          <w:szCs w:val="20"/>
        </w:rPr>
        <w:t xml:space="preserve"> </w:t>
      </w:r>
    </w:p>
    <w:p w:rsidR="00001F19" w:rsidRPr="00AD050C" w:rsidRDefault="00001F19" w:rsidP="00001F19">
      <w:pPr>
        <w:rPr>
          <w:rFonts w:ascii="Arial" w:hAnsi="Arial" w:cs="Arial"/>
          <w:sz w:val="20"/>
        </w:rPr>
      </w:pPr>
      <w:r w:rsidRPr="00AD050C">
        <w:rPr>
          <w:rFonts w:ascii="Arial" w:hAnsi="Arial" w:cs="Arial"/>
          <w:sz w:val="20"/>
        </w:rPr>
        <w:t xml:space="preserve">Također su u „Službenim novinama FBiH“ objavljeni sljedeći </w:t>
      </w:r>
      <w:proofErr w:type="spellStart"/>
      <w:r w:rsidRPr="00AD050C">
        <w:rPr>
          <w:rFonts w:ascii="Arial" w:hAnsi="Arial" w:cs="Arial"/>
          <w:sz w:val="20"/>
        </w:rPr>
        <w:t>podzakonski</w:t>
      </w:r>
      <w:proofErr w:type="spellEnd"/>
      <w:r w:rsidRPr="00AD050C">
        <w:rPr>
          <w:rFonts w:ascii="Arial" w:hAnsi="Arial" w:cs="Arial"/>
          <w:sz w:val="20"/>
        </w:rPr>
        <w:t xml:space="preserve"> akti:</w:t>
      </w:r>
    </w:p>
    <w:p w:rsidR="00001F19" w:rsidRPr="00AD050C" w:rsidRDefault="00001F19" w:rsidP="00001F19">
      <w:pPr>
        <w:rPr>
          <w:rFonts w:ascii="Arial" w:hAnsi="Arial" w:cs="Arial"/>
          <w:sz w:val="20"/>
        </w:rPr>
      </w:pPr>
    </w:p>
    <w:p w:rsidR="00327BD7" w:rsidRPr="00327BD7" w:rsidRDefault="00327BD7" w:rsidP="00327BD7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327BD7">
        <w:rPr>
          <w:rFonts w:ascii="Arial" w:hAnsi="Arial" w:cs="Arial"/>
          <w:sz w:val="20"/>
          <w:szCs w:val="20"/>
        </w:rPr>
        <w:t>Pravilnik o izmjenama i dopunama Pravilnika o primjeni Zakona o porezu na dohodak (</w:t>
      </w:r>
      <w:r>
        <w:rPr>
          <w:rFonts w:ascii="Arial" w:hAnsi="Arial" w:cs="Arial"/>
          <w:sz w:val="20"/>
          <w:szCs w:val="20"/>
        </w:rPr>
        <w:t>„</w:t>
      </w:r>
      <w:r w:rsidRPr="00327BD7">
        <w:rPr>
          <w:rFonts w:ascii="Arial" w:hAnsi="Arial" w:cs="Arial"/>
          <w:sz w:val="20"/>
          <w:szCs w:val="20"/>
        </w:rPr>
        <w:t>Službene novine FB</w:t>
      </w:r>
      <w:r>
        <w:rPr>
          <w:rFonts w:ascii="Arial" w:hAnsi="Arial" w:cs="Arial"/>
          <w:sz w:val="20"/>
          <w:szCs w:val="20"/>
        </w:rPr>
        <w:t>i</w:t>
      </w:r>
      <w:r w:rsidRPr="00327BD7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“,</w:t>
      </w:r>
      <w:r w:rsidRPr="00327BD7">
        <w:rPr>
          <w:rFonts w:ascii="Arial" w:hAnsi="Arial" w:cs="Arial"/>
          <w:sz w:val="20"/>
          <w:szCs w:val="20"/>
        </w:rPr>
        <w:t xml:space="preserve"> br</w:t>
      </w:r>
      <w:r>
        <w:rPr>
          <w:rFonts w:ascii="Arial" w:hAnsi="Arial" w:cs="Arial"/>
          <w:sz w:val="20"/>
          <w:szCs w:val="20"/>
        </w:rPr>
        <w:t>oj</w:t>
      </w:r>
      <w:r w:rsidRPr="00327BD7">
        <w:rPr>
          <w:rFonts w:ascii="Arial" w:hAnsi="Arial" w:cs="Arial"/>
          <w:sz w:val="20"/>
          <w:szCs w:val="20"/>
        </w:rPr>
        <w:t>: 03/18)</w:t>
      </w:r>
    </w:p>
    <w:p w:rsidR="00327BD7" w:rsidRPr="00327BD7" w:rsidRDefault="00327BD7" w:rsidP="00327BD7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327BD7">
        <w:rPr>
          <w:rFonts w:ascii="Arial" w:hAnsi="Arial" w:cs="Arial"/>
          <w:sz w:val="20"/>
          <w:szCs w:val="20"/>
        </w:rPr>
        <w:t>Pravilnik o izmjenama i dopunama Pravilnika o primjeni Zakona o porezu na dohodak (</w:t>
      </w:r>
      <w:r>
        <w:rPr>
          <w:rFonts w:ascii="Arial" w:hAnsi="Arial" w:cs="Arial"/>
          <w:sz w:val="20"/>
          <w:szCs w:val="20"/>
        </w:rPr>
        <w:t>„</w:t>
      </w:r>
      <w:r w:rsidRPr="00327BD7">
        <w:rPr>
          <w:rFonts w:ascii="Arial" w:hAnsi="Arial" w:cs="Arial"/>
          <w:sz w:val="20"/>
          <w:szCs w:val="20"/>
        </w:rPr>
        <w:t>Službene novine FB</w:t>
      </w:r>
      <w:r>
        <w:rPr>
          <w:rFonts w:ascii="Arial" w:hAnsi="Arial" w:cs="Arial"/>
          <w:sz w:val="20"/>
          <w:szCs w:val="20"/>
        </w:rPr>
        <w:t>i</w:t>
      </w:r>
      <w:r w:rsidRPr="00327BD7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“,</w:t>
      </w:r>
      <w:r w:rsidRPr="00327BD7">
        <w:rPr>
          <w:rFonts w:ascii="Arial" w:hAnsi="Arial" w:cs="Arial"/>
          <w:sz w:val="20"/>
          <w:szCs w:val="20"/>
        </w:rPr>
        <w:t xml:space="preserve"> br</w:t>
      </w:r>
      <w:r>
        <w:rPr>
          <w:rFonts w:ascii="Arial" w:hAnsi="Arial" w:cs="Arial"/>
          <w:sz w:val="20"/>
          <w:szCs w:val="20"/>
        </w:rPr>
        <w:t>oj</w:t>
      </w:r>
      <w:r w:rsidRPr="00327BD7">
        <w:rPr>
          <w:rFonts w:ascii="Arial" w:hAnsi="Arial" w:cs="Arial"/>
          <w:sz w:val="20"/>
          <w:szCs w:val="20"/>
        </w:rPr>
        <w:t>: 30/18)</w:t>
      </w:r>
    </w:p>
    <w:p w:rsidR="00327BD7" w:rsidRPr="00327BD7" w:rsidRDefault="00327BD7" w:rsidP="00327BD7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327BD7">
        <w:rPr>
          <w:rFonts w:ascii="Arial" w:hAnsi="Arial" w:cs="Arial"/>
          <w:sz w:val="20"/>
          <w:szCs w:val="20"/>
        </w:rPr>
        <w:t>Pravilnik o izmjenama i dopunama Pravilnika o dodjeljivanju identifikaci</w:t>
      </w:r>
      <w:r>
        <w:rPr>
          <w:rFonts w:ascii="Arial" w:hAnsi="Arial" w:cs="Arial"/>
          <w:sz w:val="20"/>
          <w:szCs w:val="20"/>
        </w:rPr>
        <w:t>jskih</w:t>
      </w:r>
      <w:r w:rsidRPr="00327BD7">
        <w:rPr>
          <w:rFonts w:ascii="Arial" w:hAnsi="Arial" w:cs="Arial"/>
          <w:sz w:val="20"/>
          <w:szCs w:val="20"/>
        </w:rPr>
        <w:t xml:space="preserve"> brojeva, registraciji i identifikaciji i evidencijama poreznih obveznika na teritorij</w:t>
      </w:r>
      <w:r>
        <w:rPr>
          <w:rFonts w:ascii="Arial" w:hAnsi="Arial" w:cs="Arial"/>
          <w:sz w:val="20"/>
          <w:szCs w:val="20"/>
        </w:rPr>
        <w:t>u</w:t>
      </w:r>
      <w:r w:rsidRPr="00327BD7">
        <w:rPr>
          <w:rFonts w:ascii="Arial" w:hAnsi="Arial" w:cs="Arial"/>
          <w:sz w:val="20"/>
          <w:szCs w:val="20"/>
        </w:rPr>
        <w:t xml:space="preserve"> Federacije Bosne </w:t>
      </w:r>
      <w:r>
        <w:rPr>
          <w:rFonts w:ascii="Arial" w:hAnsi="Arial" w:cs="Arial"/>
          <w:sz w:val="20"/>
          <w:szCs w:val="20"/>
        </w:rPr>
        <w:t>i</w:t>
      </w:r>
      <w:r w:rsidRPr="00327BD7">
        <w:rPr>
          <w:rFonts w:ascii="Arial" w:hAnsi="Arial" w:cs="Arial"/>
          <w:sz w:val="20"/>
          <w:szCs w:val="20"/>
        </w:rPr>
        <w:t xml:space="preserve"> Hercegovine (</w:t>
      </w:r>
      <w:r>
        <w:rPr>
          <w:rFonts w:ascii="Arial" w:hAnsi="Arial" w:cs="Arial"/>
          <w:sz w:val="20"/>
          <w:szCs w:val="20"/>
        </w:rPr>
        <w:t>„</w:t>
      </w:r>
      <w:r w:rsidRPr="00327BD7">
        <w:rPr>
          <w:rFonts w:ascii="Arial" w:hAnsi="Arial" w:cs="Arial"/>
          <w:sz w:val="20"/>
          <w:szCs w:val="20"/>
        </w:rPr>
        <w:t>Službene novine FB</w:t>
      </w:r>
      <w:r>
        <w:rPr>
          <w:rFonts w:ascii="Arial" w:hAnsi="Arial" w:cs="Arial"/>
          <w:sz w:val="20"/>
          <w:szCs w:val="20"/>
        </w:rPr>
        <w:t>i</w:t>
      </w:r>
      <w:r w:rsidRPr="00327BD7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“,</w:t>
      </w:r>
      <w:r w:rsidRPr="00327BD7">
        <w:rPr>
          <w:rFonts w:ascii="Arial" w:hAnsi="Arial" w:cs="Arial"/>
          <w:sz w:val="20"/>
          <w:szCs w:val="20"/>
        </w:rPr>
        <w:t xml:space="preserve"> broj</w:t>
      </w:r>
      <w:r>
        <w:rPr>
          <w:rFonts w:ascii="Arial" w:hAnsi="Arial" w:cs="Arial"/>
          <w:sz w:val="20"/>
          <w:szCs w:val="20"/>
        </w:rPr>
        <w:t>:</w:t>
      </w:r>
      <w:r w:rsidRPr="00327BD7">
        <w:rPr>
          <w:rFonts w:ascii="Arial" w:hAnsi="Arial" w:cs="Arial"/>
          <w:sz w:val="20"/>
          <w:szCs w:val="20"/>
        </w:rPr>
        <w:t xml:space="preserve"> 17/18)</w:t>
      </w:r>
    </w:p>
    <w:p w:rsidR="00001F19" w:rsidRPr="00402B81" w:rsidRDefault="00001F19" w:rsidP="00001F19">
      <w:pPr>
        <w:pStyle w:val="ListParagraph"/>
        <w:ind w:left="786"/>
        <w:rPr>
          <w:rFonts w:ascii="Arial" w:hAnsi="Arial" w:cs="Arial"/>
          <w:sz w:val="20"/>
          <w:szCs w:val="20"/>
        </w:rPr>
      </w:pPr>
    </w:p>
    <w:p w:rsidR="00001F19" w:rsidRDefault="00001F19" w:rsidP="00001F19"/>
    <w:p w:rsidR="009F1DF3" w:rsidRDefault="009F1DF3"/>
    <w:sectPr w:rsidR="009F1DF3" w:rsidSect="00001F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8BA"/>
    <w:multiLevelType w:val="hybridMultilevel"/>
    <w:tmpl w:val="B428D148"/>
    <w:lvl w:ilvl="0" w:tplc="6854D03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26D4A"/>
    <w:multiLevelType w:val="hybridMultilevel"/>
    <w:tmpl w:val="090ED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A6A6E"/>
    <w:multiLevelType w:val="hybridMultilevel"/>
    <w:tmpl w:val="4B8C901A"/>
    <w:lvl w:ilvl="0" w:tplc="D310891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30E324DC"/>
    <w:multiLevelType w:val="hybridMultilevel"/>
    <w:tmpl w:val="8BFE2C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7438D"/>
    <w:multiLevelType w:val="hybridMultilevel"/>
    <w:tmpl w:val="5CB2A3D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D7B2D"/>
    <w:multiLevelType w:val="hybridMultilevel"/>
    <w:tmpl w:val="71C896C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C015B"/>
    <w:multiLevelType w:val="hybridMultilevel"/>
    <w:tmpl w:val="CE2E4C48"/>
    <w:lvl w:ilvl="0" w:tplc="F5F085E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C7B4462"/>
    <w:multiLevelType w:val="hybridMultilevel"/>
    <w:tmpl w:val="3A9E0E6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F3AC4"/>
    <w:multiLevelType w:val="hybridMultilevel"/>
    <w:tmpl w:val="83943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65E31"/>
    <w:multiLevelType w:val="hybridMultilevel"/>
    <w:tmpl w:val="A6E8C2A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0D065C"/>
    <w:multiLevelType w:val="hybridMultilevel"/>
    <w:tmpl w:val="3CDE5BDC"/>
    <w:lvl w:ilvl="0" w:tplc="041A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1">
    <w:nsid w:val="7B681C82"/>
    <w:multiLevelType w:val="hybridMultilevel"/>
    <w:tmpl w:val="A0CEA57A"/>
    <w:lvl w:ilvl="0" w:tplc="0E3A35C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5"/>
  </w:num>
  <w:num w:numId="10">
    <w:abstractNumId w:val="0"/>
  </w:num>
  <w:num w:numId="11">
    <w:abstractNumId w:val="1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19"/>
    <w:rsid w:val="00001F19"/>
    <w:rsid w:val="000524BF"/>
    <w:rsid w:val="00083DD1"/>
    <w:rsid w:val="000C05D2"/>
    <w:rsid w:val="00100ACD"/>
    <w:rsid w:val="00141705"/>
    <w:rsid w:val="001604C2"/>
    <w:rsid w:val="001735D3"/>
    <w:rsid w:val="001C1AEF"/>
    <w:rsid w:val="001C781D"/>
    <w:rsid w:val="001E56F9"/>
    <w:rsid w:val="001E5F98"/>
    <w:rsid w:val="002026C8"/>
    <w:rsid w:val="00212D14"/>
    <w:rsid w:val="002130D4"/>
    <w:rsid w:val="0025237B"/>
    <w:rsid w:val="00270634"/>
    <w:rsid w:val="00286122"/>
    <w:rsid w:val="002B1506"/>
    <w:rsid w:val="002B15F8"/>
    <w:rsid w:val="002D2211"/>
    <w:rsid w:val="002F41F9"/>
    <w:rsid w:val="00327BD7"/>
    <w:rsid w:val="00330D7B"/>
    <w:rsid w:val="003511AB"/>
    <w:rsid w:val="00381461"/>
    <w:rsid w:val="003A522D"/>
    <w:rsid w:val="003C1183"/>
    <w:rsid w:val="00406E16"/>
    <w:rsid w:val="004404F8"/>
    <w:rsid w:val="00445632"/>
    <w:rsid w:val="00477012"/>
    <w:rsid w:val="004A0D9C"/>
    <w:rsid w:val="004C52CF"/>
    <w:rsid w:val="0050682B"/>
    <w:rsid w:val="005202E4"/>
    <w:rsid w:val="00554C22"/>
    <w:rsid w:val="005553A4"/>
    <w:rsid w:val="00580EB0"/>
    <w:rsid w:val="005827E9"/>
    <w:rsid w:val="005B1AFB"/>
    <w:rsid w:val="005C00C3"/>
    <w:rsid w:val="005C2A65"/>
    <w:rsid w:val="005F485D"/>
    <w:rsid w:val="00620CF2"/>
    <w:rsid w:val="0065003D"/>
    <w:rsid w:val="00671EFC"/>
    <w:rsid w:val="00682154"/>
    <w:rsid w:val="00695C84"/>
    <w:rsid w:val="006974A4"/>
    <w:rsid w:val="006D179B"/>
    <w:rsid w:val="006E224B"/>
    <w:rsid w:val="006F41E7"/>
    <w:rsid w:val="006F4B67"/>
    <w:rsid w:val="0071473D"/>
    <w:rsid w:val="00724781"/>
    <w:rsid w:val="00731B42"/>
    <w:rsid w:val="007606EA"/>
    <w:rsid w:val="00767A3B"/>
    <w:rsid w:val="0077737B"/>
    <w:rsid w:val="007971C6"/>
    <w:rsid w:val="007A18F2"/>
    <w:rsid w:val="007F6890"/>
    <w:rsid w:val="0083426E"/>
    <w:rsid w:val="0084054C"/>
    <w:rsid w:val="008574A7"/>
    <w:rsid w:val="00875FD4"/>
    <w:rsid w:val="008C7501"/>
    <w:rsid w:val="008D1C6B"/>
    <w:rsid w:val="008D39F0"/>
    <w:rsid w:val="0090501D"/>
    <w:rsid w:val="00911E81"/>
    <w:rsid w:val="0095747F"/>
    <w:rsid w:val="00975211"/>
    <w:rsid w:val="009D31C1"/>
    <w:rsid w:val="009F1DF3"/>
    <w:rsid w:val="00A30473"/>
    <w:rsid w:val="00A6179F"/>
    <w:rsid w:val="00A65277"/>
    <w:rsid w:val="00A97A44"/>
    <w:rsid w:val="00AA137E"/>
    <w:rsid w:val="00AC22A9"/>
    <w:rsid w:val="00AC24BA"/>
    <w:rsid w:val="00AC5C82"/>
    <w:rsid w:val="00AF406F"/>
    <w:rsid w:val="00B44573"/>
    <w:rsid w:val="00BD7DB0"/>
    <w:rsid w:val="00BE00DE"/>
    <w:rsid w:val="00BE30BA"/>
    <w:rsid w:val="00BE5F02"/>
    <w:rsid w:val="00C14C9D"/>
    <w:rsid w:val="00C66627"/>
    <w:rsid w:val="00CA48FD"/>
    <w:rsid w:val="00D13010"/>
    <w:rsid w:val="00D34CB2"/>
    <w:rsid w:val="00D4054B"/>
    <w:rsid w:val="00D5272A"/>
    <w:rsid w:val="00D55BA9"/>
    <w:rsid w:val="00D649D6"/>
    <w:rsid w:val="00D820AA"/>
    <w:rsid w:val="00D94052"/>
    <w:rsid w:val="00D976EC"/>
    <w:rsid w:val="00DA3AD3"/>
    <w:rsid w:val="00DA6B31"/>
    <w:rsid w:val="00DC6FDA"/>
    <w:rsid w:val="00E121AC"/>
    <w:rsid w:val="00E159A4"/>
    <w:rsid w:val="00E333A4"/>
    <w:rsid w:val="00E34436"/>
    <w:rsid w:val="00E4456A"/>
    <w:rsid w:val="00E715DC"/>
    <w:rsid w:val="00E96331"/>
    <w:rsid w:val="00E97BD8"/>
    <w:rsid w:val="00EA1CD2"/>
    <w:rsid w:val="00EA5E06"/>
    <w:rsid w:val="00EC3C91"/>
    <w:rsid w:val="00EC4C5A"/>
    <w:rsid w:val="00ED6378"/>
    <w:rsid w:val="00F064CF"/>
    <w:rsid w:val="00F207BD"/>
    <w:rsid w:val="00F255DA"/>
    <w:rsid w:val="00F318B6"/>
    <w:rsid w:val="00F622FC"/>
    <w:rsid w:val="00F657FD"/>
    <w:rsid w:val="00FB2CD7"/>
    <w:rsid w:val="00FC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8938C-66D2-4AB9-9372-2986285B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1F19"/>
    <w:pPr>
      <w:ind w:left="708"/>
    </w:pPr>
    <w:rPr>
      <w:rFonts w:ascii="Calibri" w:eastAsia="Calibri" w:hAnsi="Calibri"/>
    </w:rPr>
  </w:style>
  <w:style w:type="paragraph" w:customStyle="1" w:styleId="Default">
    <w:name w:val="Default"/>
    <w:rsid w:val="00001F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F19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001F19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38</Pages>
  <Words>12427</Words>
  <Characters>70838</Characters>
  <Application>Microsoft Office Word</Application>
  <DocSecurity>0</DocSecurity>
  <Lines>590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68</cp:revision>
  <cp:lastPrinted>2019-01-17T13:45:00Z</cp:lastPrinted>
  <dcterms:created xsi:type="dcterms:W3CDTF">2019-01-03T08:51:00Z</dcterms:created>
  <dcterms:modified xsi:type="dcterms:W3CDTF">2019-01-25T10:54:00Z</dcterms:modified>
</cp:coreProperties>
</file>